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5B9939" w14:textId="676064C6" w:rsidR="00B34490" w:rsidRPr="00F61E03" w:rsidRDefault="00B34490" w:rsidP="00F61E03">
      <w:pPr>
        <w:tabs>
          <w:tab w:val="left" w:pos="7650"/>
        </w:tabs>
        <w:spacing w:line="276" w:lineRule="auto"/>
        <w:jc w:val="right"/>
        <w:rPr>
          <w:rFonts w:ascii="Times New Roman" w:hAnsi="Times New Roman" w:cs="Times New Roman"/>
          <w:bCs/>
        </w:rPr>
      </w:pPr>
      <w:r w:rsidRPr="00AA20E4">
        <w:rPr>
          <w:rFonts w:ascii="Times New Roman" w:hAnsi="Times New Roman" w:cs="Times New Roman"/>
          <w:bCs/>
        </w:rPr>
        <w:t xml:space="preserve">Załącznik nr </w:t>
      </w:r>
      <w:r w:rsidR="00BA6AA2">
        <w:rPr>
          <w:rFonts w:ascii="Times New Roman" w:hAnsi="Times New Roman" w:cs="Times New Roman"/>
          <w:bCs/>
        </w:rPr>
        <w:t>3</w:t>
      </w:r>
      <w:r w:rsidR="00F61E03">
        <w:rPr>
          <w:rFonts w:ascii="Times New Roman" w:hAnsi="Times New Roman" w:cs="Times New Roman"/>
          <w:bCs/>
        </w:rPr>
        <w:t xml:space="preserve"> do </w:t>
      </w:r>
      <w:r w:rsidR="00F61E03" w:rsidRPr="00780098">
        <w:rPr>
          <w:rFonts w:ascii="Times New Roman" w:hAnsi="Times New Roman" w:cs="Times New Roman"/>
          <w:bCs/>
        </w:rPr>
        <w:t xml:space="preserve">zapytania </w:t>
      </w:r>
      <w:r w:rsidRPr="00780098">
        <w:rPr>
          <w:rFonts w:ascii="Times New Roman" w:hAnsi="Times New Roman" w:cs="Times New Roman"/>
          <w:bCs/>
        </w:rPr>
        <w:t>RO</w:t>
      </w:r>
      <w:r w:rsidR="0067489D" w:rsidRPr="00780098">
        <w:rPr>
          <w:rFonts w:ascii="Times New Roman" w:hAnsi="Times New Roman" w:cs="Times New Roman"/>
          <w:bCs/>
        </w:rPr>
        <w:t xml:space="preserve"> </w:t>
      </w:r>
      <w:r w:rsidRPr="00780098">
        <w:rPr>
          <w:rFonts w:ascii="Times New Roman" w:hAnsi="Times New Roman" w:cs="Times New Roman"/>
          <w:bCs/>
        </w:rPr>
        <w:t>300.262</w:t>
      </w:r>
      <w:r w:rsidR="00AA5AE6" w:rsidRPr="00780098">
        <w:rPr>
          <w:rFonts w:ascii="Times New Roman" w:hAnsi="Times New Roman" w:cs="Times New Roman"/>
          <w:bCs/>
        </w:rPr>
        <w:t>1</w:t>
      </w:r>
      <w:r w:rsidRPr="00780098">
        <w:rPr>
          <w:rFonts w:ascii="Times New Roman" w:hAnsi="Times New Roman" w:cs="Times New Roman"/>
          <w:bCs/>
        </w:rPr>
        <w:t>.</w:t>
      </w:r>
      <w:r w:rsidR="00780098" w:rsidRPr="00780098">
        <w:rPr>
          <w:rFonts w:ascii="Times New Roman" w:hAnsi="Times New Roman" w:cs="Times New Roman"/>
          <w:bCs/>
        </w:rPr>
        <w:t>6</w:t>
      </w:r>
      <w:r w:rsidRPr="00780098">
        <w:rPr>
          <w:rFonts w:ascii="Times New Roman" w:hAnsi="Times New Roman" w:cs="Times New Roman"/>
          <w:bCs/>
        </w:rPr>
        <w:t>.202</w:t>
      </w:r>
      <w:r w:rsidR="00A10F02" w:rsidRPr="00780098">
        <w:rPr>
          <w:rFonts w:ascii="Times New Roman" w:hAnsi="Times New Roman" w:cs="Times New Roman"/>
          <w:bCs/>
        </w:rPr>
        <w:t>6</w:t>
      </w:r>
    </w:p>
    <w:p w14:paraId="0878293C" w14:textId="77777777" w:rsidR="00F61E03" w:rsidRDefault="00F61E03" w:rsidP="00E166E2">
      <w:pPr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0F21440" w14:textId="462B5C13" w:rsidR="00022693" w:rsidRPr="00AA20E4" w:rsidRDefault="00C95267" w:rsidP="00E166E2">
      <w:pPr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A20E4">
        <w:rPr>
          <w:rFonts w:ascii="Times New Roman" w:hAnsi="Times New Roman" w:cs="Times New Roman"/>
          <w:b/>
          <w:sz w:val="24"/>
          <w:szCs w:val="24"/>
        </w:rPr>
        <w:t>Opis przedmiotu zamówieni</w:t>
      </w:r>
      <w:r w:rsidR="00AA5AE6" w:rsidRPr="00AA20E4">
        <w:rPr>
          <w:rFonts w:ascii="Times New Roman" w:hAnsi="Times New Roman" w:cs="Times New Roman"/>
          <w:b/>
          <w:sz w:val="24"/>
          <w:szCs w:val="24"/>
        </w:rPr>
        <w:t>a</w:t>
      </w:r>
    </w:p>
    <w:tbl>
      <w:tblPr>
        <w:tblpPr w:leftFromText="141" w:rightFromText="141" w:vertAnchor="text" w:tblpX="-289" w:tblpY="1"/>
        <w:tblOverlap w:val="never"/>
        <w:tblW w:w="5503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511"/>
        <w:gridCol w:w="7138"/>
        <w:gridCol w:w="1139"/>
        <w:gridCol w:w="1183"/>
      </w:tblGrid>
      <w:tr w:rsidR="0067489D" w:rsidRPr="00AA20E4" w14:paraId="62F3156C" w14:textId="543D59FD" w:rsidTr="0067489D">
        <w:trPr>
          <w:trHeight w:val="196"/>
        </w:trPr>
        <w:tc>
          <w:tcPr>
            <w:tcW w:w="256" w:type="pct"/>
            <w:shd w:val="clear" w:color="auto" w:fill="D9D9D9" w:themeFill="background1" w:themeFillShade="D9"/>
            <w:vAlign w:val="center"/>
          </w:tcPr>
          <w:p w14:paraId="031F7092" w14:textId="00742D2B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Lp. </w:t>
            </w:r>
          </w:p>
        </w:tc>
        <w:tc>
          <w:tcPr>
            <w:tcW w:w="3579" w:type="pct"/>
            <w:shd w:val="clear" w:color="auto" w:fill="D9D9D9" w:themeFill="background1" w:themeFillShade="D9"/>
            <w:vAlign w:val="center"/>
          </w:tcPr>
          <w:p w14:paraId="682E488F" w14:textId="03F57602" w:rsidR="0067489D" w:rsidRPr="0067489D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489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71" w:type="pct"/>
            <w:shd w:val="clear" w:color="auto" w:fill="D9D9D9" w:themeFill="background1" w:themeFillShade="D9"/>
            <w:vAlign w:val="center"/>
          </w:tcPr>
          <w:p w14:paraId="52A286A5" w14:textId="7ABCE4B8" w:rsidR="0067489D" w:rsidRPr="0067489D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489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593" w:type="pct"/>
            <w:shd w:val="clear" w:color="auto" w:fill="D9D9D9" w:themeFill="background1" w:themeFillShade="D9"/>
            <w:vAlign w:val="center"/>
          </w:tcPr>
          <w:p w14:paraId="0242C4F3" w14:textId="77777777" w:rsidR="0067489D" w:rsidRPr="0067489D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7489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4014399D" w14:textId="568A411E" w:rsidR="0067489D" w:rsidRPr="0067489D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7489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67489D" w:rsidRPr="00AA20E4" w14:paraId="515993A6" w14:textId="5D6638A9" w:rsidTr="0067489D">
        <w:trPr>
          <w:trHeight w:val="196"/>
        </w:trPr>
        <w:tc>
          <w:tcPr>
            <w:tcW w:w="256" w:type="pct"/>
            <w:vMerge w:val="restart"/>
            <w:shd w:val="clear" w:color="auto" w:fill="D9D9D9" w:themeFill="background1" w:themeFillShade="D9"/>
            <w:vAlign w:val="center"/>
          </w:tcPr>
          <w:p w14:paraId="7DF40106" w14:textId="2EBD725A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AA20E4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1</w:t>
            </w:r>
          </w:p>
        </w:tc>
        <w:tc>
          <w:tcPr>
            <w:tcW w:w="3579" w:type="pct"/>
            <w:shd w:val="clear" w:color="auto" w:fill="D9D9D9" w:themeFill="background1" w:themeFillShade="D9"/>
          </w:tcPr>
          <w:p w14:paraId="7A3F3102" w14:textId="77777777" w:rsidR="0067489D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Zestaw do konikotomii lub równoważny</w:t>
            </w:r>
          </w:p>
          <w:p w14:paraId="14D851D9" w14:textId="3856EFED" w:rsidR="0067489D" w:rsidRPr="00AA20E4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71" w:type="pct"/>
            <w:vMerge w:val="restart"/>
            <w:shd w:val="clear" w:color="auto" w:fill="D9D9D9" w:themeFill="background1" w:themeFillShade="D9"/>
            <w:vAlign w:val="center"/>
          </w:tcPr>
          <w:p w14:paraId="49C89F50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AA20E4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1 </w:t>
            </w:r>
            <w:proofErr w:type="spellStart"/>
            <w:r w:rsidRPr="00AA20E4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szt</w:t>
            </w:r>
            <w:proofErr w:type="spellEnd"/>
            <w:r w:rsidRPr="00AA20E4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.</w:t>
            </w:r>
          </w:p>
        </w:tc>
        <w:tc>
          <w:tcPr>
            <w:tcW w:w="593" w:type="pct"/>
            <w:vMerge w:val="restart"/>
            <w:shd w:val="clear" w:color="auto" w:fill="D9D9D9" w:themeFill="background1" w:themeFillShade="D9"/>
          </w:tcPr>
          <w:p w14:paraId="3094A3B8" w14:textId="7DEA7815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67489D" w:rsidRPr="00AA20E4" w14:paraId="51C0CC3F" w14:textId="77777777" w:rsidTr="0067489D">
        <w:trPr>
          <w:trHeight w:val="196"/>
        </w:trPr>
        <w:tc>
          <w:tcPr>
            <w:tcW w:w="256" w:type="pct"/>
            <w:vMerge/>
            <w:shd w:val="clear" w:color="auto" w:fill="D9D9D9" w:themeFill="background1" w:themeFillShade="D9"/>
            <w:vAlign w:val="center"/>
          </w:tcPr>
          <w:p w14:paraId="72EDAB1D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3579" w:type="pct"/>
            <w:shd w:val="clear" w:color="auto" w:fill="auto"/>
          </w:tcPr>
          <w:p w14:paraId="7879039E" w14:textId="1868DA33" w:rsidR="0067489D" w:rsidRPr="004D69DD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D69DD">
              <w:rPr>
                <w:rFonts w:ascii="Times New Roman" w:hAnsi="Times New Roman" w:cs="Times New Roman"/>
                <w:bCs/>
                <w:sz w:val="20"/>
                <w:szCs w:val="20"/>
              </w:rPr>
              <w:t>Zdjęcie poglądowe:</w:t>
            </w:r>
          </w:p>
          <w:p w14:paraId="09E3EA5A" w14:textId="1CCFF67A" w:rsidR="0067489D" w:rsidRDefault="003466B3" w:rsidP="0067489D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66B3">
              <w:rPr>
                <w:rFonts w:ascii="Times New Roman" w:hAnsi="Times New Roman" w:cs="Times New Roman"/>
                <w:b/>
                <w:bCs/>
                <w:noProof/>
                <w:color w:val="FF0000"/>
                <w:sz w:val="20"/>
                <w:szCs w:val="20"/>
              </w:rPr>
              <w:drawing>
                <wp:inline distT="0" distB="0" distL="0" distR="0" wp14:anchorId="79313C0E" wp14:editId="605E4D7F">
                  <wp:extent cx="1304925" cy="1335474"/>
                  <wp:effectExtent l="0" t="0" r="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3754" cy="1344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CA5A25" w14:textId="14E0A9EF" w:rsidR="0067489D" w:rsidRPr="00AA20E4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71" w:type="pct"/>
            <w:vMerge/>
            <w:shd w:val="clear" w:color="auto" w:fill="D9D9D9" w:themeFill="background1" w:themeFillShade="D9"/>
            <w:vAlign w:val="center"/>
          </w:tcPr>
          <w:p w14:paraId="47F0F26A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593" w:type="pct"/>
            <w:vMerge/>
            <w:shd w:val="clear" w:color="auto" w:fill="D9D9D9" w:themeFill="background1" w:themeFillShade="D9"/>
          </w:tcPr>
          <w:p w14:paraId="0190B676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67489D" w:rsidRPr="00AA20E4" w14:paraId="3A9C25CD" w14:textId="37B4DB0A" w:rsidTr="0067489D">
        <w:trPr>
          <w:trHeight w:val="196"/>
        </w:trPr>
        <w:tc>
          <w:tcPr>
            <w:tcW w:w="256" w:type="pct"/>
            <w:vMerge/>
            <w:shd w:val="clear" w:color="auto" w:fill="D9D9D9" w:themeFill="background1" w:themeFillShade="D9"/>
            <w:vAlign w:val="center"/>
          </w:tcPr>
          <w:p w14:paraId="2A590612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3579" w:type="pct"/>
            <w:shd w:val="clear" w:color="auto" w:fill="auto"/>
          </w:tcPr>
          <w:p w14:paraId="672F0BAA" w14:textId="77777777" w:rsidR="0067489D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344AA21A" w14:textId="3928A42C" w:rsidR="0067489D" w:rsidRPr="00AA20E4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71" w:type="pct"/>
            <w:vMerge/>
            <w:shd w:val="clear" w:color="auto" w:fill="D9D9D9" w:themeFill="background1" w:themeFillShade="D9"/>
            <w:vAlign w:val="center"/>
          </w:tcPr>
          <w:p w14:paraId="2E3996D0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593" w:type="pct"/>
            <w:vMerge/>
            <w:shd w:val="clear" w:color="auto" w:fill="D9D9D9" w:themeFill="background1" w:themeFillShade="D9"/>
          </w:tcPr>
          <w:p w14:paraId="725B7B75" w14:textId="209D67D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7489D" w:rsidRPr="00AA20E4" w14:paraId="642FFB8A" w14:textId="3537DE4A" w:rsidTr="0067489D">
        <w:trPr>
          <w:trHeight w:val="196"/>
        </w:trPr>
        <w:tc>
          <w:tcPr>
            <w:tcW w:w="256" w:type="pct"/>
            <w:vAlign w:val="center"/>
          </w:tcPr>
          <w:p w14:paraId="74821DEB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1.</w:t>
            </w:r>
          </w:p>
        </w:tc>
        <w:tc>
          <w:tcPr>
            <w:tcW w:w="3579" w:type="pct"/>
          </w:tcPr>
          <w:p w14:paraId="3EC2BFAD" w14:textId="77777777" w:rsidR="0067489D" w:rsidRPr="00AA20E4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006396CD" w14:textId="77777777" w:rsidR="0067489D" w:rsidRPr="00AA20E4" w:rsidRDefault="0067489D" w:rsidP="0067489D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fabrycznie nowe,</w:t>
            </w:r>
          </w:p>
          <w:p w14:paraId="6191094E" w14:textId="77777777" w:rsidR="0067489D" w:rsidRPr="00AA20E4" w:rsidRDefault="0067489D" w:rsidP="0067489D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gotowe do natychmiastowego użycia, sterylne, jednorazowego użytku,</w:t>
            </w:r>
          </w:p>
          <w:p w14:paraId="0C2D0E49" w14:textId="77777777" w:rsidR="0067489D" w:rsidRPr="00AA20E4" w:rsidRDefault="0067489D" w:rsidP="0067489D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nie wykazujące jakichkolwiek wad fizycznych, prawnych ani ograniczających możliwość prawidłowego użytkowania,</w:t>
            </w:r>
          </w:p>
          <w:p w14:paraId="5AB463FD" w14:textId="5A0BB174" w:rsidR="0067489D" w:rsidRPr="00AA20E4" w:rsidRDefault="0067489D" w:rsidP="0067489D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dopuszczone do obrotu gospodarczego na terytorium Rzeczypospolitej Polskiej </w:t>
            </w:r>
          </w:p>
          <w:p w14:paraId="1070E37D" w14:textId="70A7A263" w:rsidR="0067489D" w:rsidRPr="00AA20E4" w:rsidRDefault="0067489D" w:rsidP="0067489D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dystrybucji.</w:t>
            </w:r>
          </w:p>
        </w:tc>
        <w:tc>
          <w:tcPr>
            <w:tcW w:w="571" w:type="pct"/>
          </w:tcPr>
          <w:p w14:paraId="55D3E596" w14:textId="77777777" w:rsidR="0067489D" w:rsidRPr="00AA20E4" w:rsidRDefault="0067489D" w:rsidP="0067489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593" w:type="pct"/>
          </w:tcPr>
          <w:p w14:paraId="3D1B87A8" w14:textId="7DB7E7B6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67489D" w:rsidRPr="00AA20E4" w14:paraId="39BD48FF" w14:textId="28F657A0" w:rsidTr="0067489D">
        <w:trPr>
          <w:trHeight w:val="196"/>
        </w:trPr>
        <w:tc>
          <w:tcPr>
            <w:tcW w:w="256" w:type="pct"/>
            <w:vAlign w:val="center"/>
          </w:tcPr>
          <w:p w14:paraId="1FD1D03A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2.</w:t>
            </w:r>
          </w:p>
        </w:tc>
        <w:tc>
          <w:tcPr>
            <w:tcW w:w="3579" w:type="pct"/>
          </w:tcPr>
          <w:p w14:paraId="4F2DF48C" w14:textId="77777777" w:rsidR="0067489D" w:rsidRPr="00AA20E4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6ECF24D2" w14:textId="77777777" w:rsidR="0067489D" w:rsidRPr="00AA20E4" w:rsidRDefault="0067489D" w:rsidP="00E816C3">
            <w:pPr>
              <w:pStyle w:val="Akapitzlist"/>
              <w:numPr>
                <w:ilvl w:val="0"/>
                <w:numId w:val="4"/>
              </w:numPr>
              <w:spacing w:line="276" w:lineRule="auto"/>
              <w:jc w:val="both"/>
            </w:pPr>
            <w:r w:rsidRPr="00AA20E4">
              <w:t>zestaw przeznaczony do wykonania szybkiej i bezpiecznej konikotomii,</w:t>
            </w:r>
          </w:p>
          <w:p w14:paraId="5D7CB351" w14:textId="77777777" w:rsidR="0067489D" w:rsidRPr="00AA20E4" w:rsidRDefault="0067489D" w:rsidP="00E816C3">
            <w:pPr>
              <w:pStyle w:val="Akapitzlist"/>
              <w:numPr>
                <w:ilvl w:val="0"/>
                <w:numId w:val="4"/>
              </w:numPr>
              <w:spacing w:line="276" w:lineRule="auto"/>
              <w:jc w:val="both"/>
            </w:pPr>
            <w:r w:rsidRPr="00AA20E4">
              <w:t>stosowany w sytuacjach nagłych, gdy udrożnienie górnych dróg oddechowych jest niemożliwe,</w:t>
            </w:r>
          </w:p>
          <w:p w14:paraId="310B7088" w14:textId="52D8AD49" w:rsidR="0067489D" w:rsidRPr="00AA20E4" w:rsidRDefault="0067489D" w:rsidP="00E816C3">
            <w:pPr>
              <w:pStyle w:val="Akapitzlist"/>
              <w:numPr>
                <w:ilvl w:val="0"/>
                <w:numId w:val="4"/>
              </w:numPr>
              <w:spacing w:line="276" w:lineRule="auto"/>
              <w:jc w:val="both"/>
            </w:pPr>
            <w:r w:rsidRPr="00AA20E4">
              <w:t xml:space="preserve">umożliwia uzyskanie dostępu do tchawicy i prowadzenie wentylacji pacjenta (worek </w:t>
            </w:r>
            <w:proofErr w:type="spellStart"/>
            <w:r w:rsidRPr="00AA20E4">
              <w:t>samorozprężalny</w:t>
            </w:r>
            <w:proofErr w:type="spellEnd"/>
            <w:r w:rsidRPr="00AA20E4">
              <w:t>, respirator, metoda usta–usta).</w:t>
            </w:r>
          </w:p>
        </w:tc>
        <w:tc>
          <w:tcPr>
            <w:tcW w:w="571" w:type="pct"/>
          </w:tcPr>
          <w:p w14:paraId="1EE8EACC" w14:textId="77777777" w:rsidR="0067489D" w:rsidRPr="00AA20E4" w:rsidRDefault="0067489D" w:rsidP="0067489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593" w:type="pct"/>
          </w:tcPr>
          <w:p w14:paraId="68846255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67489D" w:rsidRPr="00AA20E4" w14:paraId="106661E0" w14:textId="5B22FE19" w:rsidTr="004D69DD">
        <w:trPr>
          <w:trHeight w:val="421"/>
        </w:trPr>
        <w:tc>
          <w:tcPr>
            <w:tcW w:w="256" w:type="pct"/>
            <w:vAlign w:val="center"/>
          </w:tcPr>
          <w:p w14:paraId="2DA62A9E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3.</w:t>
            </w:r>
          </w:p>
        </w:tc>
        <w:tc>
          <w:tcPr>
            <w:tcW w:w="3579" w:type="pct"/>
          </w:tcPr>
          <w:p w14:paraId="5ABDA9EB" w14:textId="77777777" w:rsidR="0067489D" w:rsidRPr="00AA20E4" w:rsidRDefault="0067489D" w:rsidP="0067489D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18DD821C" w14:textId="21121940" w:rsidR="0067489D" w:rsidRPr="00AA20E4" w:rsidRDefault="0067489D" w:rsidP="00E816C3">
            <w:pPr>
              <w:pStyle w:val="Akapitzlist"/>
              <w:numPr>
                <w:ilvl w:val="0"/>
                <w:numId w:val="4"/>
              </w:numPr>
              <w:spacing w:line="276" w:lineRule="auto"/>
              <w:jc w:val="both"/>
            </w:pPr>
            <w:r w:rsidRPr="00AA20E4">
              <w:t xml:space="preserve">zestaw sterylny, </w:t>
            </w:r>
          </w:p>
          <w:p w14:paraId="71190614" w14:textId="77777777" w:rsidR="0067489D" w:rsidRPr="00AA20E4" w:rsidRDefault="0067489D" w:rsidP="00E816C3">
            <w:pPr>
              <w:pStyle w:val="Akapitzlist"/>
              <w:numPr>
                <w:ilvl w:val="0"/>
                <w:numId w:val="4"/>
              </w:numPr>
              <w:spacing w:line="276" w:lineRule="auto"/>
              <w:jc w:val="both"/>
            </w:pPr>
            <w:r w:rsidRPr="00AA20E4">
              <w:t>procedura jednoetapowa – bez konieczności użycia skalpela,</w:t>
            </w:r>
          </w:p>
          <w:p w14:paraId="4DC8F82D" w14:textId="25401293" w:rsidR="0067489D" w:rsidRDefault="0067489D" w:rsidP="00E816C3">
            <w:pPr>
              <w:pStyle w:val="Akapitzlist"/>
              <w:numPr>
                <w:ilvl w:val="0"/>
                <w:numId w:val="4"/>
              </w:numPr>
              <w:spacing w:line="276" w:lineRule="auto"/>
              <w:jc w:val="both"/>
            </w:pPr>
            <w:r w:rsidRPr="00AA20E4">
              <w:t>kaniula do konikotomii o średnicy wewnętrznej ok. 4,0 mm (dla osób powyżej 10 roku życia / dorosłych),</w:t>
            </w:r>
          </w:p>
          <w:p w14:paraId="26154721" w14:textId="476EE0B8" w:rsidR="003466B3" w:rsidRPr="00AA20E4" w:rsidRDefault="003466B3" w:rsidP="00E816C3">
            <w:pPr>
              <w:pStyle w:val="Akapitzlist"/>
              <w:numPr>
                <w:ilvl w:val="0"/>
                <w:numId w:val="4"/>
              </w:numPr>
              <w:spacing w:line="276" w:lineRule="auto"/>
              <w:jc w:val="both"/>
            </w:pPr>
            <w:r>
              <w:t>standardowe złącze 15 mm umożliwiające podłączenie do sprzętu wentylacyjnego</w:t>
            </w:r>
            <w:r w:rsidR="008E2AAC">
              <w:t>,</w:t>
            </w:r>
          </w:p>
          <w:p w14:paraId="3364F783" w14:textId="77777777" w:rsidR="0067489D" w:rsidRPr="00AA20E4" w:rsidRDefault="0067489D" w:rsidP="00E816C3">
            <w:pPr>
              <w:pStyle w:val="Akapitzlist"/>
              <w:numPr>
                <w:ilvl w:val="0"/>
                <w:numId w:val="4"/>
              </w:numPr>
              <w:spacing w:line="276" w:lineRule="auto"/>
              <w:jc w:val="both"/>
            </w:pPr>
            <w:r w:rsidRPr="00AA20E4">
              <w:t>konstrukcja zabezpieczająca przed zbyt głębokim wkłuciem i uszkodzeniem tylnej ściany tchawicy,</w:t>
            </w:r>
          </w:p>
          <w:p w14:paraId="40A6CAAC" w14:textId="77777777" w:rsidR="0067489D" w:rsidRPr="00AA20E4" w:rsidRDefault="0067489D" w:rsidP="00E816C3">
            <w:pPr>
              <w:pStyle w:val="Akapitzlist"/>
              <w:numPr>
                <w:ilvl w:val="0"/>
                <w:numId w:val="4"/>
              </w:numPr>
              <w:spacing w:line="276" w:lineRule="auto"/>
              <w:jc w:val="both"/>
            </w:pPr>
            <w:r w:rsidRPr="00AA20E4">
              <w:lastRenderedPageBreak/>
              <w:t>stabilne mocowanie zapobiegające przypadkowemu wysunięciu zestawu,</w:t>
            </w:r>
          </w:p>
          <w:p w14:paraId="27B3F25C" w14:textId="77777777" w:rsidR="0067489D" w:rsidRPr="00AA20E4" w:rsidRDefault="0067489D" w:rsidP="00E816C3">
            <w:pPr>
              <w:pStyle w:val="Akapitzlist"/>
              <w:numPr>
                <w:ilvl w:val="0"/>
                <w:numId w:val="4"/>
              </w:numPr>
              <w:spacing w:line="276" w:lineRule="auto"/>
              <w:jc w:val="both"/>
            </w:pPr>
            <w:r w:rsidRPr="00AA20E4">
              <w:t>możliwość podłączenia do worka resuscytacyjnego lub respiratora,</w:t>
            </w:r>
          </w:p>
          <w:p w14:paraId="10266ECA" w14:textId="3B87A05B" w:rsidR="0067489D" w:rsidRPr="00AA20E4" w:rsidRDefault="0067489D" w:rsidP="00E816C3">
            <w:pPr>
              <w:pStyle w:val="Akapitzlist"/>
              <w:numPr>
                <w:ilvl w:val="0"/>
                <w:numId w:val="4"/>
              </w:numPr>
              <w:spacing w:line="276" w:lineRule="auto"/>
              <w:jc w:val="both"/>
            </w:pPr>
            <w:r w:rsidRPr="00AA20E4">
              <w:t>pr</w:t>
            </w:r>
            <w:r w:rsidR="004D69DD">
              <w:t>z</w:t>
            </w:r>
            <w:r w:rsidRPr="00AA20E4">
              <w:t>ezroczyste opakowanie umożliwiające szybki dostęp i kontrolę zawartości.</w:t>
            </w:r>
          </w:p>
        </w:tc>
        <w:tc>
          <w:tcPr>
            <w:tcW w:w="571" w:type="pct"/>
          </w:tcPr>
          <w:p w14:paraId="2D74EBF0" w14:textId="77777777" w:rsidR="0067489D" w:rsidRPr="00AA20E4" w:rsidRDefault="0067489D" w:rsidP="0067489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593" w:type="pct"/>
          </w:tcPr>
          <w:p w14:paraId="798C24A2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67489D" w:rsidRPr="00AA20E4" w14:paraId="14BADDCA" w14:textId="4D568EF0" w:rsidTr="0067489D">
        <w:trPr>
          <w:trHeight w:val="196"/>
        </w:trPr>
        <w:tc>
          <w:tcPr>
            <w:tcW w:w="256" w:type="pct"/>
            <w:vAlign w:val="center"/>
          </w:tcPr>
          <w:p w14:paraId="42C58E24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4.</w:t>
            </w:r>
          </w:p>
        </w:tc>
        <w:tc>
          <w:tcPr>
            <w:tcW w:w="3579" w:type="pct"/>
          </w:tcPr>
          <w:p w14:paraId="2FEAC4A9" w14:textId="77777777" w:rsidR="0067489D" w:rsidRPr="00AA20E4" w:rsidRDefault="0067489D" w:rsidP="0067489D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Wyposażenie:</w:t>
            </w:r>
          </w:p>
          <w:p w14:paraId="682C1BCE" w14:textId="77777777" w:rsidR="0067489D" w:rsidRPr="00AA20E4" w:rsidRDefault="0067489D" w:rsidP="00E816C3">
            <w:pPr>
              <w:pStyle w:val="Akapitzlist"/>
              <w:numPr>
                <w:ilvl w:val="0"/>
                <w:numId w:val="5"/>
              </w:numPr>
              <w:spacing w:line="276" w:lineRule="auto"/>
              <w:jc w:val="both"/>
            </w:pPr>
            <w:r w:rsidRPr="00AA20E4">
              <w:t>aplikator dojścia dotchawicznego – min. 1 szt.,</w:t>
            </w:r>
          </w:p>
          <w:p w14:paraId="6B24B89C" w14:textId="77777777" w:rsidR="0067489D" w:rsidRPr="00AA20E4" w:rsidRDefault="0067489D" w:rsidP="00E816C3">
            <w:pPr>
              <w:pStyle w:val="Akapitzlist"/>
              <w:numPr>
                <w:ilvl w:val="0"/>
                <w:numId w:val="5"/>
              </w:numPr>
              <w:spacing w:line="276" w:lineRule="auto"/>
              <w:jc w:val="both"/>
            </w:pPr>
            <w:r w:rsidRPr="00AA20E4">
              <w:t>strzykawka do zabezpieczenia pneumatycznego – min. 1 szt.,</w:t>
            </w:r>
          </w:p>
          <w:p w14:paraId="440539B2" w14:textId="77777777" w:rsidR="0067489D" w:rsidRPr="00AA20E4" w:rsidRDefault="0067489D" w:rsidP="00E816C3">
            <w:pPr>
              <w:pStyle w:val="Akapitzlist"/>
              <w:numPr>
                <w:ilvl w:val="0"/>
                <w:numId w:val="5"/>
              </w:numPr>
              <w:spacing w:line="276" w:lineRule="auto"/>
              <w:jc w:val="both"/>
            </w:pPr>
            <w:r w:rsidRPr="00AA20E4">
              <w:t>opaska stabilizująca – min. 1 szt.,</w:t>
            </w:r>
          </w:p>
          <w:p w14:paraId="5D993D63" w14:textId="53C15FB1" w:rsidR="0067489D" w:rsidRPr="00AA20E4" w:rsidRDefault="0067489D" w:rsidP="00E816C3">
            <w:pPr>
              <w:pStyle w:val="Akapitzlist"/>
              <w:numPr>
                <w:ilvl w:val="0"/>
                <w:numId w:val="5"/>
              </w:numPr>
              <w:spacing w:line="276" w:lineRule="auto"/>
              <w:jc w:val="both"/>
            </w:pPr>
            <w:r w:rsidRPr="00AA20E4">
              <w:t>elastyczna rurka do podłączenia do respiratora lub worka resuscytacyjnego – min. 1 szt.</w:t>
            </w:r>
          </w:p>
        </w:tc>
        <w:tc>
          <w:tcPr>
            <w:tcW w:w="571" w:type="pct"/>
          </w:tcPr>
          <w:p w14:paraId="5AD4D6A1" w14:textId="77777777" w:rsidR="0067489D" w:rsidRPr="00AA20E4" w:rsidRDefault="0067489D" w:rsidP="0067489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593" w:type="pct"/>
          </w:tcPr>
          <w:p w14:paraId="323ACC42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67489D" w:rsidRPr="00AA20E4" w14:paraId="32FE655F" w14:textId="5027A059" w:rsidTr="0067489D">
        <w:trPr>
          <w:trHeight w:val="196"/>
        </w:trPr>
        <w:tc>
          <w:tcPr>
            <w:tcW w:w="256" w:type="pct"/>
            <w:vAlign w:val="center"/>
          </w:tcPr>
          <w:p w14:paraId="5FDB51BE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5.</w:t>
            </w:r>
          </w:p>
        </w:tc>
        <w:tc>
          <w:tcPr>
            <w:tcW w:w="3579" w:type="pct"/>
          </w:tcPr>
          <w:p w14:paraId="7BDBCB2C" w14:textId="77777777" w:rsidR="0067489D" w:rsidRPr="00AA20E4" w:rsidRDefault="0067489D" w:rsidP="0067489D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 xml:space="preserve">Funkcjonalność: </w:t>
            </w:r>
          </w:p>
          <w:p w14:paraId="6CE1AAA6" w14:textId="77777777" w:rsidR="0067489D" w:rsidRPr="00AA20E4" w:rsidRDefault="0067489D" w:rsidP="00E816C3">
            <w:pPr>
              <w:pStyle w:val="Akapitzlist"/>
              <w:numPr>
                <w:ilvl w:val="0"/>
                <w:numId w:val="6"/>
              </w:numPr>
              <w:spacing w:line="276" w:lineRule="auto"/>
              <w:jc w:val="both"/>
            </w:pPr>
            <w:r w:rsidRPr="00AA20E4">
              <w:t>szybkie i bezpieczne udrożnienie dróg oddechowych w stanach zagrożenia życia,</w:t>
            </w:r>
          </w:p>
          <w:p w14:paraId="4BB4C7B2" w14:textId="77777777" w:rsidR="0067489D" w:rsidRPr="00AA20E4" w:rsidRDefault="0067489D" w:rsidP="00E816C3">
            <w:pPr>
              <w:pStyle w:val="Akapitzlist"/>
              <w:numPr>
                <w:ilvl w:val="0"/>
                <w:numId w:val="6"/>
              </w:numPr>
              <w:spacing w:line="276" w:lineRule="auto"/>
              <w:jc w:val="both"/>
            </w:pPr>
            <w:r w:rsidRPr="00AA20E4">
              <w:t>możliwość natychmiastowego użycia w sytuacjach ratunkowych,</w:t>
            </w:r>
          </w:p>
          <w:p w14:paraId="32795526" w14:textId="77777777" w:rsidR="0067489D" w:rsidRPr="00AA20E4" w:rsidRDefault="0067489D" w:rsidP="00E816C3">
            <w:pPr>
              <w:pStyle w:val="Akapitzlist"/>
              <w:numPr>
                <w:ilvl w:val="0"/>
                <w:numId w:val="6"/>
              </w:numPr>
              <w:spacing w:line="276" w:lineRule="auto"/>
              <w:jc w:val="both"/>
            </w:pPr>
            <w:r w:rsidRPr="00AA20E4">
              <w:t>minimalizacja ryzyka krwawienia dzięki zastosowaniu igły zamiast skalpela,</w:t>
            </w:r>
          </w:p>
          <w:p w14:paraId="5D10FA9F" w14:textId="77777777" w:rsidR="0067489D" w:rsidRPr="00AA20E4" w:rsidRDefault="0067489D" w:rsidP="00E816C3">
            <w:pPr>
              <w:pStyle w:val="Akapitzlist"/>
              <w:numPr>
                <w:ilvl w:val="0"/>
                <w:numId w:val="6"/>
              </w:numPr>
              <w:spacing w:line="276" w:lineRule="auto"/>
              <w:jc w:val="both"/>
            </w:pPr>
            <w:r w:rsidRPr="00AA20E4">
              <w:t>bezpieczna konstrukcja ograniczająca ryzyko powikłań,</w:t>
            </w:r>
          </w:p>
          <w:p w14:paraId="6F31FE77" w14:textId="681D3B0C" w:rsidR="0067489D" w:rsidRPr="00AA20E4" w:rsidRDefault="0067489D" w:rsidP="00E816C3">
            <w:pPr>
              <w:pStyle w:val="Akapitzlist"/>
              <w:numPr>
                <w:ilvl w:val="0"/>
                <w:numId w:val="6"/>
              </w:numPr>
              <w:spacing w:line="276" w:lineRule="auto"/>
              <w:jc w:val="both"/>
            </w:pPr>
            <w:r w:rsidRPr="00AA20E4">
              <w:t>możliwość stabilnego utrzymania dostępu do tchawicy.</w:t>
            </w:r>
          </w:p>
        </w:tc>
        <w:tc>
          <w:tcPr>
            <w:tcW w:w="571" w:type="pct"/>
          </w:tcPr>
          <w:p w14:paraId="6BFC0B65" w14:textId="77777777" w:rsidR="0067489D" w:rsidRPr="00AA20E4" w:rsidRDefault="0067489D" w:rsidP="0067489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593" w:type="pct"/>
          </w:tcPr>
          <w:p w14:paraId="3F4E1EBF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67489D" w:rsidRPr="00AA20E4" w14:paraId="04F62408" w14:textId="6732B6CF" w:rsidTr="0067489D">
        <w:trPr>
          <w:trHeight w:val="196"/>
        </w:trPr>
        <w:tc>
          <w:tcPr>
            <w:tcW w:w="256" w:type="pct"/>
            <w:vAlign w:val="center"/>
          </w:tcPr>
          <w:p w14:paraId="6483BB23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</w:p>
        </w:tc>
        <w:tc>
          <w:tcPr>
            <w:tcW w:w="3579" w:type="pct"/>
            <w:vAlign w:val="center"/>
          </w:tcPr>
          <w:p w14:paraId="2CAF0E73" w14:textId="77777777" w:rsidR="0067489D" w:rsidRPr="00AA20E4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71" w:type="pct"/>
            <w:vAlign w:val="center"/>
          </w:tcPr>
          <w:p w14:paraId="52CA185C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593" w:type="pct"/>
          </w:tcPr>
          <w:p w14:paraId="2E155F4F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67489D" w:rsidRPr="00AA20E4" w14:paraId="372C6E0A" w14:textId="41DF10EC" w:rsidTr="0067489D">
        <w:trPr>
          <w:trHeight w:val="196"/>
        </w:trPr>
        <w:tc>
          <w:tcPr>
            <w:tcW w:w="256" w:type="pct"/>
            <w:vAlign w:val="center"/>
          </w:tcPr>
          <w:p w14:paraId="5F87DB0B" w14:textId="378841FF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 </w:t>
            </w:r>
          </w:p>
        </w:tc>
        <w:tc>
          <w:tcPr>
            <w:tcW w:w="3579" w:type="pct"/>
          </w:tcPr>
          <w:p w14:paraId="79EB2995" w14:textId="77777777" w:rsidR="0067489D" w:rsidRPr="00AA20E4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71" w:type="pct"/>
            <w:vAlign w:val="center"/>
          </w:tcPr>
          <w:p w14:paraId="4DA72B3F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593" w:type="pct"/>
          </w:tcPr>
          <w:p w14:paraId="2132DBF1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</w:tbl>
    <w:p w14:paraId="6A0DFF46" w14:textId="77777777" w:rsidR="00022693" w:rsidRPr="00AA20E4" w:rsidRDefault="00022693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67489D" w:rsidRPr="00AA20E4" w14:paraId="3267BE78" w14:textId="77777777" w:rsidTr="0067489D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9715468" w14:textId="77777777" w:rsidR="0067489D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98D393A" w14:textId="77777777" w:rsidR="0067489D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167B8F01" w14:textId="6E3B71E4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28724EA" w14:textId="303C5AFE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A0018B" w14:textId="56552FF5" w:rsidR="0067489D" w:rsidRPr="00AA20E4" w:rsidRDefault="0067489D" w:rsidP="009160DB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D1D9E27" w14:textId="77777777" w:rsidR="0067489D" w:rsidRDefault="0067489D" w:rsidP="009160DB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166817DA" w14:textId="1448F0F9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67489D" w:rsidRPr="00AA20E4" w14:paraId="581A4C3A" w14:textId="77777777" w:rsidTr="0067489D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B5BE0C3" w14:textId="77777777" w:rsidR="0067489D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48000A7C" w14:textId="77777777" w:rsidR="0067489D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7460FE5" w14:textId="77777777" w:rsidR="0067489D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38D8CAE9" w14:textId="77777777" w:rsidR="0067489D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67A425C6" w14:textId="45DC8B4C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C91F4B1" w14:textId="66F020FA" w:rsidR="0067489D" w:rsidRPr="00780098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8009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Trenażer </w:t>
            </w:r>
            <w:r w:rsidR="00780098" w:rsidRPr="0078009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główki </w:t>
            </w:r>
            <w:r w:rsidR="00780098" w:rsidRPr="0078009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niemowlęcia do nauki wkłuć dożylnych</w:t>
            </w:r>
            <w:r w:rsidR="00780098" w:rsidRPr="0078009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78009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lub równoważny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64F9CD" w14:textId="738BFBBB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ACFFC99" w14:textId="15AD8F76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7489D" w:rsidRPr="00AA20E4" w14:paraId="6921F881" w14:textId="77777777" w:rsidTr="0067489D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93B33CC" w14:textId="77777777" w:rsidR="0067489D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44BD7B1" w14:textId="1F4A1CAF" w:rsidR="0067489D" w:rsidRPr="004D69DD" w:rsidRDefault="0067489D" w:rsidP="0067489D">
            <w:pPr>
              <w:spacing w:line="276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D69DD">
              <w:rPr>
                <w:rFonts w:ascii="Times New Roman" w:hAnsi="Times New Roman" w:cs="Times New Roman"/>
                <w:bCs/>
                <w:sz w:val="20"/>
                <w:szCs w:val="20"/>
              </w:rPr>
              <w:t>Zdjęcie poglądowe:</w:t>
            </w:r>
          </w:p>
          <w:p w14:paraId="716CCCEC" w14:textId="51193EA2" w:rsidR="0067489D" w:rsidRPr="00AA20E4" w:rsidRDefault="00780098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05F81">
              <w:rPr>
                <w:noProof/>
              </w:rPr>
              <w:drawing>
                <wp:inline distT="0" distB="0" distL="0" distR="0" wp14:anchorId="5E8C115A" wp14:editId="1627C967">
                  <wp:extent cx="1914501" cy="1409700"/>
                  <wp:effectExtent l="0" t="0" r="0" b="0"/>
                  <wp:docPr id="68948287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948287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037" cy="1417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FE7B22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EC6BBDE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7489D" w:rsidRPr="00AA20E4" w14:paraId="62D1621B" w14:textId="77777777" w:rsidTr="0067489D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09E7C1F" w14:textId="77777777" w:rsidR="0067489D" w:rsidRPr="00AA20E4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4969ECE" w14:textId="77777777" w:rsidR="0067489D" w:rsidRDefault="0067489D" w:rsidP="004D69DD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35D3DA2B" w14:textId="059808CF" w:rsidR="004D69DD" w:rsidRPr="00AA20E4" w:rsidRDefault="004D69DD" w:rsidP="004D69DD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B656BEE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CEA47CE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7489D" w:rsidRPr="00AA20E4" w14:paraId="5F593C16" w14:textId="77777777" w:rsidTr="0067489D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6D5D9DCD" w14:textId="6BE0CC21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7247C9EC" w14:textId="3B0C9930" w:rsidR="0067489D" w:rsidRPr="00AA20E4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471A48F0" w14:textId="77777777" w:rsidR="0067489D" w:rsidRPr="00AA20E4" w:rsidRDefault="0067489D" w:rsidP="0067489D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566CEFBC" w14:textId="77777777" w:rsidR="0067489D" w:rsidRPr="00AA20E4" w:rsidRDefault="0067489D" w:rsidP="0067489D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gotowe do użytku, nie wykazujący jakichkolwiek wad fizycznych, prawnych jak i ograniczających możliwość jego prawidłowego użytkowania,</w:t>
            </w:r>
          </w:p>
          <w:p w14:paraId="2C35E341" w14:textId="77777777" w:rsidR="0067489D" w:rsidRPr="00AA20E4" w:rsidRDefault="0067489D" w:rsidP="0067489D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2A5BF3EE" w14:textId="77777777" w:rsidR="0067489D" w:rsidRPr="00AA20E4" w:rsidRDefault="0067489D" w:rsidP="0067489D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lastRenderedPageBreak/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24A9B799" w14:textId="77777777" w:rsidR="0067489D" w:rsidRPr="00AA20E4" w:rsidRDefault="0067489D" w:rsidP="0067489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51CA9" w14:textId="0DA3A322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7489D" w:rsidRPr="00AA20E4" w14:paraId="39B18306" w14:textId="77777777" w:rsidTr="0067489D">
        <w:trPr>
          <w:trHeight w:val="196"/>
        </w:trPr>
        <w:tc>
          <w:tcPr>
            <w:tcW w:w="282" w:type="pct"/>
          </w:tcPr>
          <w:p w14:paraId="1491294E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24" w:type="pct"/>
          </w:tcPr>
          <w:p w14:paraId="58A20184" w14:textId="3B7BB9BC" w:rsidR="0067489D" w:rsidRPr="00AA20E4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2586FBEE" w14:textId="77777777" w:rsidR="00780098" w:rsidRDefault="00780098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trenażer przeznaczony do nauki i doskonalenia umiejętności wykonywania wkłuć dożylnych u niemowląt,</w:t>
            </w:r>
          </w:p>
          <w:p w14:paraId="5A20FAE5" w14:textId="4C0A5E55" w:rsidR="0067489D" w:rsidRPr="00AA20E4" w:rsidRDefault="00780098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umożliwia ćwiczenie iniekcji i infuzji do żył skroniowych oraz szyjnych,</w:t>
            </w:r>
          </w:p>
        </w:tc>
        <w:tc>
          <w:tcPr>
            <w:tcW w:w="563" w:type="pct"/>
          </w:tcPr>
          <w:p w14:paraId="3E460A25" w14:textId="77777777" w:rsidR="0067489D" w:rsidRPr="00AA20E4" w:rsidRDefault="0067489D" w:rsidP="0067489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1FFFF6F3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7489D" w:rsidRPr="00AA20E4" w14:paraId="0843865A" w14:textId="77777777" w:rsidTr="0067489D">
        <w:trPr>
          <w:trHeight w:val="196"/>
        </w:trPr>
        <w:tc>
          <w:tcPr>
            <w:tcW w:w="282" w:type="pct"/>
          </w:tcPr>
          <w:p w14:paraId="7D2B6060" w14:textId="77777777" w:rsidR="0067489D" w:rsidRPr="00AA20E4" w:rsidRDefault="0067489D" w:rsidP="0067489D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24" w:type="pct"/>
          </w:tcPr>
          <w:p w14:paraId="0D3953CF" w14:textId="1FEA5E2B" w:rsidR="0067489D" w:rsidRPr="00AA20E4" w:rsidRDefault="0067489D" w:rsidP="0067489D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6DC85524" w14:textId="77777777" w:rsidR="00780098" w:rsidRDefault="00780098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model odwzorowujący głowę niemowlęcia (ok. 12 miesięcy),</w:t>
            </w:r>
          </w:p>
          <w:p w14:paraId="0C62E37E" w14:textId="77777777" w:rsidR="00780098" w:rsidRDefault="00780098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realistyczna struktura skóry i naczyń żylnych (żyły skroniowe i szyjne),</w:t>
            </w:r>
          </w:p>
          <w:p w14:paraId="330F1E29" w14:textId="77777777" w:rsidR="00780098" w:rsidRDefault="00780098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wykonany z miękkiej, elastycznej pianki zapewniającej realistyczne odczucia podczas palpacji i wkłucia,</w:t>
            </w:r>
          </w:p>
          <w:p w14:paraId="0CEBA37A" w14:textId="77777777" w:rsidR="00780098" w:rsidRDefault="00780098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możliwość wykonywania wielokrotnych wkłuć,</w:t>
            </w:r>
          </w:p>
          <w:p w14:paraId="7E5BA55D" w14:textId="4B1F0A37" w:rsidR="0067489D" w:rsidRPr="00AA20E4" w:rsidRDefault="00780098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system umożliwiający przepływ płynu (symulacja krwi),</w:t>
            </w:r>
          </w:p>
        </w:tc>
        <w:tc>
          <w:tcPr>
            <w:tcW w:w="563" w:type="pct"/>
          </w:tcPr>
          <w:p w14:paraId="1CE3CC76" w14:textId="77777777" w:rsidR="0067489D" w:rsidRPr="00AA20E4" w:rsidRDefault="0067489D" w:rsidP="0067489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6A277F17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7489D" w:rsidRPr="00AA20E4" w14:paraId="5807FEDC" w14:textId="77777777" w:rsidTr="0067489D">
        <w:trPr>
          <w:trHeight w:val="196"/>
        </w:trPr>
        <w:tc>
          <w:tcPr>
            <w:tcW w:w="282" w:type="pct"/>
          </w:tcPr>
          <w:p w14:paraId="6E087199" w14:textId="77777777" w:rsidR="0067489D" w:rsidRPr="00AA20E4" w:rsidRDefault="0067489D" w:rsidP="0067489D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24" w:type="pct"/>
          </w:tcPr>
          <w:p w14:paraId="272A9559" w14:textId="041D2B08" w:rsidR="0067489D" w:rsidRPr="00AA20E4" w:rsidRDefault="0067489D" w:rsidP="0067489D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63C5BB8B" w14:textId="77777777" w:rsidR="00780098" w:rsidRDefault="00780098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głowa niemowlęcia ze skórą i odwzorowanymi żyłami – 1 szt.,</w:t>
            </w:r>
          </w:p>
          <w:p w14:paraId="099B2B4E" w14:textId="77777777" w:rsidR="00780098" w:rsidRDefault="00780098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worek na płyn (system do symulacji krążenia) – 1 szt.,</w:t>
            </w:r>
          </w:p>
          <w:p w14:paraId="6C5C5E5B" w14:textId="77777777" w:rsidR="00780098" w:rsidRDefault="00780098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igły do infuzji w dwóch różnych rozmiarach – min. 2 szt.,</w:t>
            </w:r>
          </w:p>
          <w:p w14:paraId="126D276B" w14:textId="77777777" w:rsidR="00780098" w:rsidRDefault="00780098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sztuczna krew – 1 zestaw,</w:t>
            </w:r>
          </w:p>
          <w:p w14:paraId="71C773DA" w14:textId="3BADB7B3" w:rsidR="0067489D" w:rsidRPr="00AA20E4" w:rsidRDefault="00780098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walizka transportowa (twarda) – 1 szt.,</w:t>
            </w:r>
          </w:p>
        </w:tc>
        <w:tc>
          <w:tcPr>
            <w:tcW w:w="563" w:type="pct"/>
          </w:tcPr>
          <w:p w14:paraId="0BB473C0" w14:textId="77777777" w:rsidR="0067489D" w:rsidRPr="00AA20E4" w:rsidRDefault="0067489D" w:rsidP="0067489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24C9427A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7489D" w:rsidRPr="00AA20E4" w14:paraId="51A2BF79" w14:textId="77777777" w:rsidTr="0067489D">
        <w:trPr>
          <w:trHeight w:val="196"/>
        </w:trPr>
        <w:tc>
          <w:tcPr>
            <w:tcW w:w="282" w:type="pct"/>
          </w:tcPr>
          <w:p w14:paraId="3A7F6DD6" w14:textId="77777777" w:rsidR="0067489D" w:rsidRPr="00AA20E4" w:rsidRDefault="0067489D" w:rsidP="0067489D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24" w:type="pct"/>
          </w:tcPr>
          <w:p w14:paraId="530832D1" w14:textId="54FAF46A" w:rsidR="0067489D" w:rsidRPr="00AA20E4" w:rsidRDefault="0067489D" w:rsidP="0067489D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Funkcjonalność:</w:t>
            </w:r>
          </w:p>
          <w:p w14:paraId="125D108E" w14:textId="77777777" w:rsidR="00780098" w:rsidRDefault="00780098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nauka lokalizacji żył u niemowlęcia,</w:t>
            </w:r>
          </w:p>
          <w:p w14:paraId="2DE1ABBA" w14:textId="77777777" w:rsidR="00780098" w:rsidRDefault="00780098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ćwiczenie techniki wkłucia dożylnego w trudnych dostępach (żyły skroniowe i szyjne),</w:t>
            </w:r>
          </w:p>
          <w:p w14:paraId="3FC4F0E7" w14:textId="77777777" w:rsidR="00780098" w:rsidRDefault="00780098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prowadzenia infuzji i podawania płynów,</w:t>
            </w:r>
          </w:p>
          <w:p w14:paraId="6601F5D8" w14:textId="2D22D177" w:rsidR="0067489D" w:rsidRPr="00AA20E4" w:rsidRDefault="00780098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realistyczna symulacja przepływu krwi,</w:t>
            </w:r>
          </w:p>
        </w:tc>
        <w:tc>
          <w:tcPr>
            <w:tcW w:w="563" w:type="pct"/>
          </w:tcPr>
          <w:p w14:paraId="74415301" w14:textId="77777777" w:rsidR="0067489D" w:rsidRPr="00AA20E4" w:rsidRDefault="0067489D" w:rsidP="0067489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91A5104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7489D" w:rsidRPr="00AA20E4" w14:paraId="1B269F76" w14:textId="77777777" w:rsidTr="0067489D">
        <w:trPr>
          <w:trHeight w:val="196"/>
        </w:trPr>
        <w:tc>
          <w:tcPr>
            <w:tcW w:w="282" w:type="pct"/>
          </w:tcPr>
          <w:p w14:paraId="76E25C12" w14:textId="77777777" w:rsidR="0067489D" w:rsidRPr="00AA20E4" w:rsidRDefault="0067489D" w:rsidP="0067489D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24" w:type="pct"/>
          </w:tcPr>
          <w:p w14:paraId="50C9DAA6" w14:textId="45A570BA" w:rsidR="0067489D" w:rsidRPr="00AA20E4" w:rsidRDefault="0067489D" w:rsidP="0067489D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6AD5FC53" w14:textId="77777777" w:rsidR="0067489D" w:rsidRPr="00AA20E4" w:rsidRDefault="0067489D" w:rsidP="0067489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2E3DFD2E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7489D" w:rsidRPr="00AA20E4" w14:paraId="06E264A6" w14:textId="77777777" w:rsidTr="0067489D">
        <w:trPr>
          <w:trHeight w:val="196"/>
        </w:trPr>
        <w:tc>
          <w:tcPr>
            <w:tcW w:w="282" w:type="pct"/>
          </w:tcPr>
          <w:p w14:paraId="5ACD34C7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24" w:type="pct"/>
          </w:tcPr>
          <w:p w14:paraId="6E5F8763" w14:textId="64F309D6" w:rsidR="0067489D" w:rsidRPr="00AA20E4" w:rsidRDefault="0067489D" w:rsidP="0067489D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61D9D374" w14:textId="77777777" w:rsidR="0067489D" w:rsidRPr="00AA20E4" w:rsidRDefault="0067489D" w:rsidP="0067489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7C91F7F5" w14:textId="77777777" w:rsidR="0067489D" w:rsidRPr="00AA20E4" w:rsidRDefault="0067489D" w:rsidP="0067489D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1597B031" w14:textId="061594DC" w:rsidR="00E166E2" w:rsidRDefault="00E166E2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04FC61D7" w14:textId="77777777" w:rsidR="009160DB" w:rsidRPr="00AA20E4" w:rsidRDefault="009160DB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9160DB" w:rsidRPr="00AA20E4" w14:paraId="2C11F913" w14:textId="77777777" w:rsidTr="004105E0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F9DCACB" w14:textId="77777777" w:rsidR="009160DB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379A15E" w14:textId="77777777" w:rsidR="009160DB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C3061E7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7288AB9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95EB0B4" w14:textId="77777777" w:rsidR="009160DB" w:rsidRPr="00AA20E4" w:rsidRDefault="009160DB" w:rsidP="004105E0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0ADA689" w14:textId="77777777" w:rsidR="009160DB" w:rsidRDefault="009160DB" w:rsidP="004105E0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10DA91A4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9160DB" w:rsidRPr="00AA20E4" w14:paraId="636B5383" w14:textId="77777777" w:rsidTr="004105E0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88D2618" w14:textId="77777777" w:rsidR="009160DB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69FB388A" w14:textId="77777777" w:rsidR="009160DB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65B4ED75" w14:textId="77777777" w:rsidR="009160DB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69068DD9" w14:textId="77777777" w:rsidR="009160DB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3B7CB0B3" w14:textId="419773C0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9387F6" w14:textId="22649DA5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Trenażer </w:t>
            </w:r>
            <w:r w:rsidR="004D69D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cewnikowania pęcherza moczowego u dziecka</w:t>
            </w:r>
            <w:r w:rsidR="006D1D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6D1D51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lub równoważny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BD3C666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6F35AF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9160DB" w:rsidRPr="00AA20E4" w14:paraId="4F65E6BA" w14:textId="77777777" w:rsidTr="004105E0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76FB9BC" w14:textId="77777777" w:rsidR="009160DB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4351F6B" w14:textId="77777777" w:rsidR="009160DB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Zdjęcie poglądowe:</w:t>
            </w:r>
          </w:p>
          <w:p w14:paraId="23FD64BF" w14:textId="6F228727" w:rsidR="009160DB" w:rsidRPr="00AA20E4" w:rsidRDefault="004D69DD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B5485">
              <w:rPr>
                <w:rFonts w:cstheme="minorHAns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4A39C6D5" wp14:editId="0B08E414">
                  <wp:extent cx="1792921" cy="1314450"/>
                  <wp:effectExtent l="0" t="0" r="0" b="0"/>
                  <wp:docPr id="841416449" name="Obraz 1" descr="Obraz zawierający Sprzęt medyczny, medyczny, służba zdrowia, Artykuły gospodarstwa domowego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1416449" name="Obraz 1" descr="Obraz zawierający Sprzęt medyczny, medyczny, służba zdrowia, Artykuły gospodarstwa domowego&#10;&#10;Zawartość wygenerowana przez sztuczną inteligencję może być niepoprawna.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978" cy="1321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B0EB506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E438585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9160DB" w:rsidRPr="00AA20E4" w14:paraId="4176D534" w14:textId="77777777" w:rsidTr="004105E0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3515C3E" w14:textId="77777777" w:rsidR="009160DB" w:rsidRPr="00AA20E4" w:rsidRDefault="009160DB" w:rsidP="004105E0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34C74DD" w14:textId="77777777" w:rsidR="009160DB" w:rsidRDefault="009160DB" w:rsidP="004105E0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172C20EC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2F7C106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5B4BB00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9160DB" w:rsidRPr="00AA20E4" w14:paraId="4712ABE1" w14:textId="77777777" w:rsidTr="004105E0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06DDFC71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0D2A38A5" w14:textId="77777777" w:rsidR="009160DB" w:rsidRPr="00AA20E4" w:rsidRDefault="009160DB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27CBD142" w14:textId="77777777" w:rsidR="009160DB" w:rsidRPr="00AA20E4" w:rsidRDefault="009160DB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5127971C" w14:textId="77777777" w:rsidR="009160DB" w:rsidRPr="00AA20E4" w:rsidRDefault="009160DB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gotowe do użytku, nie wykazujący jakichkolwiek wad fizycznych, prawnych jak i ograniczających możliwość jego prawidłowego użytkowania,</w:t>
            </w:r>
          </w:p>
          <w:p w14:paraId="76DCE79B" w14:textId="77777777" w:rsidR="009160DB" w:rsidRPr="00AA20E4" w:rsidRDefault="009160DB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13AE2EBB" w14:textId="77777777" w:rsidR="009160DB" w:rsidRPr="00AA20E4" w:rsidRDefault="009160DB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1C437482" w14:textId="77777777" w:rsidR="009160DB" w:rsidRPr="00AA20E4" w:rsidRDefault="009160DB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95805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9160DB" w:rsidRPr="00AA20E4" w14:paraId="160B2C32" w14:textId="77777777" w:rsidTr="004105E0">
        <w:trPr>
          <w:trHeight w:val="196"/>
        </w:trPr>
        <w:tc>
          <w:tcPr>
            <w:tcW w:w="282" w:type="pct"/>
          </w:tcPr>
          <w:p w14:paraId="3258BE71" w14:textId="7C4F0B6E" w:rsidR="009160DB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24" w:type="pct"/>
          </w:tcPr>
          <w:p w14:paraId="118EB784" w14:textId="77777777" w:rsidR="009160DB" w:rsidRPr="00AA20E4" w:rsidRDefault="009160DB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6F802297" w14:textId="6AA7B6B2" w:rsidR="00DC2212" w:rsidRDefault="00DC2212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trenażer przeznaczony do nauki i doskonalenia umiejętności cewnikowania pęcherza moczowego u niemowląt,</w:t>
            </w:r>
          </w:p>
          <w:p w14:paraId="2C003668" w14:textId="52E9D43E" w:rsidR="00DC2212" w:rsidRDefault="00DC2212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 xml:space="preserve">umożliwia zajęcia w zakresie zakładania, pozycjonowania oraz napełniania balonu cewnika </w:t>
            </w:r>
            <w:proofErr w:type="spellStart"/>
            <w:r>
              <w:t>Foley</w:t>
            </w:r>
            <w:proofErr w:type="spellEnd"/>
            <w:r>
              <w:t>,</w:t>
            </w:r>
          </w:p>
          <w:p w14:paraId="7083A6CA" w14:textId="30A7EC4F" w:rsidR="009160DB" w:rsidRPr="00AA20E4" w:rsidRDefault="00DC2212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przeznaczony do ćwiczeń zarówno dla niemowląt płci żeńskiej, jak i męskiej,</w:t>
            </w:r>
          </w:p>
        </w:tc>
        <w:tc>
          <w:tcPr>
            <w:tcW w:w="563" w:type="pct"/>
          </w:tcPr>
          <w:p w14:paraId="05A277B7" w14:textId="77777777" w:rsidR="009160DB" w:rsidRPr="00AA20E4" w:rsidRDefault="009160DB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44D76359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9160DB" w:rsidRPr="00AA20E4" w14:paraId="30784941" w14:textId="77777777" w:rsidTr="004105E0">
        <w:trPr>
          <w:trHeight w:val="196"/>
        </w:trPr>
        <w:tc>
          <w:tcPr>
            <w:tcW w:w="282" w:type="pct"/>
          </w:tcPr>
          <w:p w14:paraId="45AB2BFE" w14:textId="7EE7116F" w:rsidR="009160DB" w:rsidRPr="00AA20E4" w:rsidRDefault="00DB406F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524" w:type="pct"/>
          </w:tcPr>
          <w:p w14:paraId="52C38118" w14:textId="77777777" w:rsidR="009160DB" w:rsidRPr="00AA20E4" w:rsidRDefault="009160DB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6EAB341E" w14:textId="77777777" w:rsidR="00A648BF" w:rsidRDefault="00A648BF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trenażer przedstawiający dolną połowę ciała niemowlęcia,</w:t>
            </w:r>
          </w:p>
          <w:p w14:paraId="36EBCFD7" w14:textId="77777777" w:rsidR="00A648BF" w:rsidRDefault="00A648BF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realistyczne odwzorowanie anatomiczne narządów płciowych żeńskich i męskich,</w:t>
            </w:r>
          </w:p>
          <w:p w14:paraId="63244B45" w14:textId="77777777" w:rsidR="00A648BF" w:rsidRDefault="00A648BF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wymienne genitalia: żeńskie i męskie,</w:t>
            </w:r>
          </w:p>
          <w:p w14:paraId="5638EF12" w14:textId="77777777" w:rsidR="00A648BF" w:rsidRDefault="00A648BF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materiał o właściwościach zbliżonych do tkanek ludzkich (miękki, realistyczny),</w:t>
            </w:r>
          </w:p>
          <w:p w14:paraId="0CC40484" w14:textId="77777777" w:rsidR="00A648BF" w:rsidRDefault="00A648BF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odczuwalny opór podczas wprowadzania cewnika, odwzorowujący warunki rzeczywiste,</w:t>
            </w:r>
          </w:p>
          <w:p w14:paraId="76C316B3" w14:textId="77777777" w:rsidR="00A648BF" w:rsidRDefault="00A648BF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prawidłowe umieszczenie cewnika skutkujące wypływem płynu,</w:t>
            </w:r>
          </w:p>
          <w:p w14:paraId="6433A00A" w14:textId="77777777" w:rsidR="00A648BF" w:rsidRDefault="00A648BF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możliwość wielokrotnego wykonywania procedury,</w:t>
            </w:r>
          </w:p>
          <w:p w14:paraId="15258FA4" w14:textId="7890C071" w:rsidR="009160DB" w:rsidRPr="00AA20E4" w:rsidRDefault="00A648BF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 xml:space="preserve">kompatybilność ze standardowymi cewnikami dla niemowląt (np. </w:t>
            </w:r>
            <w:proofErr w:type="spellStart"/>
            <w:r>
              <w:t>Foley</w:t>
            </w:r>
            <w:proofErr w:type="spellEnd"/>
            <w:r>
              <w:t xml:space="preserve"> 8 FR).</w:t>
            </w:r>
          </w:p>
        </w:tc>
        <w:tc>
          <w:tcPr>
            <w:tcW w:w="563" w:type="pct"/>
          </w:tcPr>
          <w:p w14:paraId="5D044F08" w14:textId="77777777" w:rsidR="009160DB" w:rsidRPr="00AA20E4" w:rsidRDefault="009160DB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958D88D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9160DB" w:rsidRPr="00AA20E4" w14:paraId="01D8524A" w14:textId="77777777" w:rsidTr="004105E0">
        <w:trPr>
          <w:trHeight w:val="196"/>
        </w:trPr>
        <w:tc>
          <w:tcPr>
            <w:tcW w:w="282" w:type="pct"/>
          </w:tcPr>
          <w:p w14:paraId="119F06A7" w14:textId="431894BE" w:rsidR="009160DB" w:rsidRPr="00AA20E4" w:rsidRDefault="00DB406F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24" w:type="pct"/>
          </w:tcPr>
          <w:p w14:paraId="1CCEE573" w14:textId="77777777" w:rsidR="009160DB" w:rsidRPr="00AA20E4" w:rsidRDefault="009160DB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6AA138FC" w14:textId="77777777" w:rsidR="00A648BF" w:rsidRDefault="00A648BF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trenażer (dolna połowa ciała niemowlęcia) – 1 szt.,</w:t>
            </w:r>
          </w:p>
          <w:p w14:paraId="2F85E0F4" w14:textId="77777777" w:rsidR="00A648BF" w:rsidRDefault="00A648BF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genitalia żeńskie – min. 1 szt.,</w:t>
            </w:r>
          </w:p>
          <w:p w14:paraId="359A5576" w14:textId="77777777" w:rsidR="00A648BF" w:rsidRDefault="00A648BF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genitalia męskie – min. 1 szt.,</w:t>
            </w:r>
          </w:p>
          <w:p w14:paraId="7B38A710" w14:textId="5EF62797" w:rsidR="00A648BF" w:rsidRDefault="00A648BF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proofErr w:type="spellStart"/>
            <w:r>
              <w:t>lubrykant</w:t>
            </w:r>
            <w:proofErr w:type="spellEnd"/>
            <w:r>
              <w:t xml:space="preserve"> (</w:t>
            </w:r>
            <w:r w:rsidR="001D0836">
              <w:t>min</w:t>
            </w:r>
            <w:r>
              <w:t>. 60 ml) – min. 1 szt.,</w:t>
            </w:r>
          </w:p>
          <w:p w14:paraId="05286EA0" w14:textId="3EBDCBA7" w:rsidR="009160DB" w:rsidRPr="00AA20E4" w:rsidRDefault="00A648BF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 xml:space="preserve">cewnik </w:t>
            </w:r>
            <w:proofErr w:type="spellStart"/>
            <w:r>
              <w:t>Foley</w:t>
            </w:r>
            <w:proofErr w:type="spellEnd"/>
            <w:r>
              <w:t xml:space="preserve"> dla niemowląt ( 8 FR) – min. 1 szt.,</w:t>
            </w:r>
          </w:p>
        </w:tc>
        <w:tc>
          <w:tcPr>
            <w:tcW w:w="563" w:type="pct"/>
          </w:tcPr>
          <w:p w14:paraId="7B28A2A0" w14:textId="77777777" w:rsidR="009160DB" w:rsidRPr="00AA20E4" w:rsidRDefault="009160DB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60F3BE4C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9160DB" w:rsidRPr="00AA20E4" w14:paraId="144D7762" w14:textId="77777777" w:rsidTr="004105E0">
        <w:trPr>
          <w:trHeight w:val="196"/>
        </w:trPr>
        <w:tc>
          <w:tcPr>
            <w:tcW w:w="282" w:type="pct"/>
          </w:tcPr>
          <w:p w14:paraId="62D98AD7" w14:textId="587775BE" w:rsidR="009160DB" w:rsidRPr="00AA20E4" w:rsidRDefault="00DB406F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524" w:type="pct"/>
          </w:tcPr>
          <w:p w14:paraId="4EB04F85" w14:textId="77777777" w:rsidR="009160DB" w:rsidRPr="00AA20E4" w:rsidRDefault="009160DB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Funkcjonalność:</w:t>
            </w:r>
          </w:p>
          <w:p w14:paraId="00D379D6" w14:textId="77777777" w:rsidR="00A648BF" w:rsidRDefault="00A648BF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nauki pełnej procedury cewnikowania pęcherza moczowego u niemowląt,</w:t>
            </w:r>
          </w:p>
          <w:p w14:paraId="7EF3D72A" w14:textId="77777777" w:rsidR="00A648BF" w:rsidRDefault="00A648BF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realistyczne odwzorowanie odczuć podczas wprowadzania cewnika (opór, prowadzenie),</w:t>
            </w:r>
          </w:p>
          <w:p w14:paraId="604E745A" w14:textId="77777777" w:rsidR="00A648BF" w:rsidRDefault="00A648BF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ćwiczenia prawidłowego umiejscowienia cewnika oraz napełniania balonu,</w:t>
            </w:r>
          </w:p>
          <w:p w14:paraId="7FC489C7" w14:textId="77777777" w:rsidR="00A648BF" w:rsidRDefault="00A648BF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wizualne potwierdzenie poprawności procedury poprzez wypływ płynu,</w:t>
            </w:r>
          </w:p>
          <w:p w14:paraId="567B52E2" w14:textId="77777777" w:rsidR="00A648BF" w:rsidRDefault="00A648BF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wielokrotnego użytkowania w warunkach szkoleniowych,</w:t>
            </w:r>
          </w:p>
          <w:p w14:paraId="69D72160" w14:textId="3F165302" w:rsidR="009160DB" w:rsidRPr="00AA20E4" w:rsidRDefault="00A648BF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łatwość przygotowania do ćwiczeń i utrzymania w czystości.</w:t>
            </w:r>
          </w:p>
        </w:tc>
        <w:tc>
          <w:tcPr>
            <w:tcW w:w="563" w:type="pct"/>
          </w:tcPr>
          <w:p w14:paraId="7D28549C" w14:textId="77777777" w:rsidR="009160DB" w:rsidRPr="00AA20E4" w:rsidRDefault="009160DB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F42E4BA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9160DB" w:rsidRPr="00AA20E4" w14:paraId="2C376E7C" w14:textId="77777777" w:rsidTr="004105E0">
        <w:trPr>
          <w:trHeight w:val="196"/>
        </w:trPr>
        <w:tc>
          <w:tcPr>
            <w:tcW w:w="282" w:type="pct"/>
          </w:tcPr>
          <w:p w14:paraId="7AE9ACD6" w14:textId="0F4902C9" w:rsidR="009160DB" w:rsidRPr="00AA20E4" w:rsidRDefault="00DB406F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524" w:type="pct"/>
          </w:tcPr>
          <w:p w14:paraId="71987D75" w14:textId="77777777" w:rsidR="009160DB" w:rsidRPr="00AA20E4" w:rsidRDefault="009160DB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0211EB1E" w14:textId="77777777" w:rsidR="009160DB" w:rsidRPr="00AA20E4" w:rsidRDefault="009160DB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47589E3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9160DB" w:rsidRPr="00AA20E4" w14:paraId="3F85AB9E" w14:textId="77777777" w:rsidTr="004105E0">
        <w:trPr>
          <w:trHeight w:val="196"/>
        </w:trPr>
        <w:tc>
          <w:tcPr>
            <w:tcW w:w="282" w:type="pct"/>
          </w:tcPr>
          <w:p w14:paraId="65964B2D" w14:textId="3AFFA64A" w:rsidR="009160DB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524" w:type="pct"/>
          </w:tcPr>
          <w:p w14:paraId="51CEDA85" w14:textId="77777777" w:rsidR="009160DB" w:rsidRPr="00AA20E4" w:rsidRDefault="009160DB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07A20852" w14:textId="77777777" w:rsidR="009160DB" w:rsidRPr="00AA20E4" w:rsidRDefault="009160DB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6E25E9C2" w14:textId="77777777" w:rsidR="009160DB" w:rsidRPr="00AA20E4" w:rsidRDefault="009160DB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3C08EA54" w14:textId="77777777" w:rsidR="00E166E2" w:rsidRPr="00AA20E4" w:rsidRDefault="00E166E2" w:rsidP="00E166E2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2CD99B28" w14:textId="617D916E" w:rsidR="00E166E2" w:rsidRDefault="00E166E2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DB406F" w:rsidRPr="00AA20E4" w14:paraId="2C8C0B60" w14:textId="77777777" w:rsidTr="004105E0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0FDC2A6" w14:textId="77777777" w:rsidR="00DB406F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62213A83" w14:textId="77777777" w:rsidR="00DB406F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FCE961F" w14:textId="77777777" w:rsidR="00DB406F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361F7A2" w14:textId="77777777" w:rsidR="00DB406F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065C990" w14:textId="77777777" w:rsidR="00DB406F" w:rsidRPr="00AA20E4" w:rsidRDefault="00DB406F" w:rsidP="004105E0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BF24645" w14:textId="77777777" w:rsidR="00DB406F" w:rsidRDefault="00DB406F" w:rsidP="004105E0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787E9E4E" w14:textId="77777777" w:rsidR="00DB406F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DB406F" w:rsidRPr="00AA20E4" w14:paraId="0723EEB1" w14:textId="77777777" w:rsidTr="004105E0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39D313A" w14:textId="77777777" w:rsidR="00DB406F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10763F43" w14:textId="77777777" w:rsidR="00DB406F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365A1DE" w14:textId="77777777" w:rsidR="00DB406F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CFF81CA" w14:textId="77777777" w:rsidR="00DB406F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4122E871" w14:textId="61294CBF" w:rsidR="00DB406F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33C0A85" w14:textId="6F8D2C2B" w:rsidR="00DB406F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Autoklaw</w:t>
            </w:r>
            <w:r w:rsidR="006D1D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6D1D51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lub równoważny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16C777E" w14:textId="77777777" w:rsidR="00DB406F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930FB43" w14:textId="77777777" w:rsidR="00DB406F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B406F" w:rsidRPr="00AA20E4" w14:paraId="2A1288BB" w14:textId="77777777" w:rsidTr="004105E0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888BC5E" w14:textId="77777777" w:rsidR="00DB406F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AF213E" w14:textId="77777777" w:rsidR="00DB406F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Zdjęcie poglądowe:</w:t>
            </w:r>
          </w:p>
          <w:p w14:paraId="599AF8C0" w14:textId="08131D76" w:rsidR="00DB406F" w:rsidRPr="00AA20E4" w:rsidRDefault="003466B3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66B3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3F0B7CE2" wp14:editId="3E8333D9">
                  <wp:extent cx="1524000" cy="1524000"/>
                  <wp:effectExtent l="0" t="0" r="0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945C48E" w14:textId="77777777" w:rsidR="00DB406F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492429D" w14:textId="77777777" w:rsidR="00DB406F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B406F" w:rsidRPr="00AA20E4" w14:paraId="6DD5898D" w14:textId="77777777" w:rsidTr="004105E0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41445FA" w14:textId="77777777" w:rsidR="00DB406F" w:rsidRPr="00AA20E4" w:rsidRDefault="00DB406F" w:rsidP="004105E0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8CD4BB5" w14:textId="77777777" w:rsidR="00DB406F" w:rsidRDefault="00DB406F" w:rsidP="004105E0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36DE27F6" w14:textId="77777777" w:rsidR="00DB406F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3AFCD9B" w14:textId="77777777" w:rsidR="00DB406F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A6F607E" w14:textId="77777777" w:rsidR="00DB406F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B406F" w:rsidRPr="00AA20E4" w14:paraId="0773B6B0" w14:textId="77777777" w:rsidTr="004105E0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340AE6E0" w14:textId="77777777" w:rsidR="00DB406F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2147F492" w14:textId="77777777" w:rsidR="00DB406F" w:rsidRPr="00AA20E4" w:rsidRDefault="00DB406F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607E4CAB" w14:textId="77777777" w:rsidR="00DB406F" w:rsidRPr="00AA20E4" w:rsidRDefault="00DB406F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68502ED6" w14:textId="77777777" w:rsidR="00DB406F" w:rsidRPr="00AA20E4" w:rsidRDefault="00DB406F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gotowe do użytku, nie wykazujący jakichkolwiek wad fizycznych, prawnych jak i ograniczających możliwość jego prawidłowego użytkowania,</w:t>
            </w:r>
          </w:p>
          <w:p w14:paraId="6721A51A" w14:textId="77777777" w:rsidR="00DB406F" w:rsidRPr="00AA20E4" w:rsidRDefault="00DB406F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10C7BCBA" w14:textId="77777777" w:rsidR="00DB406F" w:rsidRPr="00AA20E4" w:rsidRDefault="00DB406F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599FDCB9" w14:textId="77777777" w:rsidR="00DB406F" w:rsidRPr="00AA20E4" w:rsidRDefault="00DB406F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3850A" w14:textId="77777777" w:rsidR="00DB406F" w:rsidRPr="00AA20E4" w:rsidRDefault="00DB406F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23D66392" w14:textId="77777777" w:rsidTr="004105E0">
        <w:trPr>
          <w:trHeight w:val="196"/>
        </w:trPr>
        <w:tc>
          <w:tcPr>
            <w:tcW w:w="282" w:type="pct"/>
          </w:tcPr>
          <w:p w14:paraId="7D34408C" w14:textId="6846366E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24" w:type="pct"/>
          </w:tcPr>
          <w:p w14:paraId="589D270E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64FC3CC6" w14:textId="774C7A21" w:rsidR="004105E0" w:rsidRPr="00AA20E4" w:rsidRDefault="00190A7B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sterylizacja narzędzi medycznych i niemedycznych,</w:t>
            </w:r>
          </w:p>
        </w:tc>
        <w:tc>
          <w:tcPr>
            <w:tcW w:w="563" w:type="pct"/>
          </w:tcPr>
          <w:p w14:paraId="3BB4573D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10839ACD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0D6FFD93" w14:textId="77777777" w:rsidTr="004105E0">
        <w:trPr>
          <w:trHeight w:val="196"/>
        </w:trPr>
        <w:tc>
          <w:tcPr>
            <w:tcW w:w="282" w:type="pct"/>
          </w:tcPr>
          <w:p w14:paraId="72B69B3F" w14:textId="68A31571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524" w:type="pct"/>
          </w:tcPr>
          <w:p w14:paraId="626EBD77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0DB79A95" w14:textId="77777777" w:rsidR="00DE20EB" w:rsidRDefault="00190A7B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 xml:space="preserve">pojemność komory </w:t>
            </w:r>
            <w:r w:rsidR="00DE20EB">
              <w:t>min</w:t>
            </w:r>
            <w:r>
              <w:t>. 8 litrów,</w:t>
            </w:r>
          </w:p>
          <w:p w14:paraId="6E5029F4" w14:textId="77777777" w:rsidR="00DE20EB" w:rsidRDefault="00190A7B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komora wykonana ze stali kwasoodpornej (chromoniklowej),</w:t>
            </w:r>
          </w:p>
          <w:p w14:paraId="18D21CA7" w14:textId="77777777" w:rsidR="00DE20EB" w:rsidRDefault="00190A7B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dostępne programy sterylizacji:</w:t>
            </w:r>
          </w:p>
          <w:p w14:paraId="62F6888F" w14:textId="0AF97C44" w:rsidR="00DE20EB" w:rsidRDefault="00DE20EB" w:rsidP="00DE20EB">
            <w:pPr>
              <w:pStyle w:val="Akapitzlist"/>
              <w:jc w:val="both"/>
            </w:pPr>
            <w:r>
              <w:t xml:space="preserve">- </w:t>
            </w:r>
            <w:r w:rsidR="00190A7B">
              <w:t>UNWRAPPED (materiały nieopakowane),</w:t>
            </w:r>
          </w:p>
          <w:p w14:paraId="4D7B973C" w14:textId="2C62B299" w:rsidR="00DE20EB" w:rsidRDefault="00DE20EB" w:rsidP="00DE20EB">
            <w:pPr>
              <w:pStyle w:val="Akapitzlist"/>
              <w:jc w:val="both"/>
            </w:pPr>
            <w:r>
              <w:t xml:space="preserve">- </w:t>
            </w:r>
            <w:r w:rsidR="00190A7B">
              <w:t>WRAPPED (materiały opakowane),</w:t>
            </w:r>
          </w:p>
          <w:p w14:paraId="7B860C4F" w14:textId="48FBCB86" w:rsidR="00DE20EB" w:rsidRDefault="00DE20EB" w:rsidP="00DE20EB">
            <w:pPr>
              <w:pStyle w:val="Akapitzlist"/>
              <w:jc w:val="both"/>
            </w:pPr>
            <w:r>
              <w:t xml:space="preserve">- </w:t>
            </w:r>
            <w:r w:rsidR="00190A7B">
              <w:t>COTTON (materiały tekstylne),</w:t>
            </w:r>
          </w:p>
          <w:p w14:paraId="7B6F094F" w14:textId="7E9E1446" w:rsidR="00DE20EB" w:rsidRDefault="00DE20EB" w:rsidP="00DE20EB">
            <w:pPr>
              <w:pStyle w:val="Akapitzlist"/>
              <w:jc w:val="both"/>
            </w:pPr>
            <w:r>
              <w:t xml:space="preserve">- </w:t>
            </w:r>
            <w:r w:rsidR="00190A7B">
              <w:t>PLASTIC (tworzywa sztuczne),</w:t>
            </w:r>
          </w:p>
          <w:p w14:paraId="41703EC5" w14:textId="77777777" w:rsidR="00DE20EB" w:rsidRDefault="00190A7B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temperatura pracy: 121°C oraz 134°C,</w:t>
            </w:r>
          </w:p>
          <w:p w14:paraId="077578E8" w14:textId="77777777" w:rsidR="00DE20EB" w:rsidRDefault="00190A7B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czas cyklu sterylizacji: ok. 20–45 minut (w zależności od programu),</w:t>
            </w:r>
          </w:p>
          <w:p w14:paraId="04108FF8" w14:textId="4961BBAE" w:rsidR="004105E0" w:rsidRPr="00AA20E4" w:rsidRDefault="00190A7B" w:rsidP="004E279C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elektroniczna blokada drzwi,</w:t>
            </w:r>
          </w:p>
        </w:tc>
        <w:tc>
          <w:tcPr>
            <w:tcW w:w="563" w:type="pct"/>
          </w:tcPr>
          <w:p w14:paraId="0A6FD345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7F08BE0D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02DCB5E7" w14:textId="77777777" w:rsidTr="004105E0">
        <w:trPr>
          <w:trHeight w:val="196"/>
        </w:trPr>
        <w:tc>
          <w:tcPr>
            <w:tcW w:w="282" w:type="pct"/>
          </w:tcPr>
          <w:p w14:paraId="1C5FA5D4" w14:textId="537A7714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24" w:type="pct"/>
          </w:tcPr>
          <w:p w14:paraId="1C697D0D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73C45EC0" w14:textId="4D2B05CA" w:rsidR="00347F37" w:rsidRDefault="00347F3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autoklaw– 1 szt.,</w:t>
            </w:r>
          </w:p>
          <w:p w14:paraId="09DF7408" w14:textId="77777777" w:rsidR="00347F37" w:rsidRDefault="00347F3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metalowe tacki – min. 2 szt.,</w:t>
            </w:r>
          </w:p>
          <w:p w14:paraId="22F0843A" w14:textId="77777777" w:rsidR="00347F37" w:rsidRDefault="00347F3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uchwyt do tacek – min. 1 szt.,</w:t>
            </w:r>
          </w:p>
          <w:p w14:paraId="64E5A505" w14:textId="77777777" w:rsidR="00347F37" w:rsidRDefault="00347F3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pojemnik na wodę – min. 1 szt.,</w:t>
            </w:r>
          </w:p>
          <w:p w14:paraId="10794437" w14:textId="77777777" w:rsidR="00347F37" w:rsidRDefault="00347F3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wężyk odprowadzający wodę – min. 1 szt.,</w:t>
            </w:r>
          </w:p>
          <w:p w14:paraId="2ECD39E4" w14:textId="77777777" w:rsidR="00347F37" w:rsidRDefault="00347F3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kabel zasilający – min. 1 szt.,</w:t>
            </w:r>
          </w:p>
          <w:p w14:paraId="5E49968B" w14:textId="77777777" w:rsidR="00347F37" w:rsidRDefault="00347F3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zapasowa uszczelka – min. 1 szt.,</w:t>
            </w:r>
          </w:p>
          <w:p w14:paraId="16515D3D" w14:textId="48213E8B" w:rsidR="004105E0" w:rsidRPr="00AA20E4" w:rsidRDefault="00347F3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lastRenderedPageBreak/>
              <w:t>zapasowe bezpieczniki – min. 2 szt.,</w:t>
            </w:r>
          </w:p>
        </w:tc>
        <w:tc>
          <w:tcPr>
            <w:tcW w:w="563" w:type="pct"/>
          </w:tcPr>
          <w:p w14:paraId="4A729DDD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631" w:type="pct"/>
          </w:tcPr>
          <w:p w14:paraId="2A1F03AC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5C331653" w14:textId="77777777" w:rsidTr="004105E0">
        <w:trPr>
          <w:trHeight w:val="196"/>
        </w:trPr>
        <w:tc>
          <w:tcPr>
            <w:tcW w:w="282" w:type="pct"/>
          </w:tcPr>
          <w:p w14:paraId="683B1F47" w14:textId="1C370ABE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524" w:type="pct"/>
          </w:tcPr>
          <w:p w14:paraId="3F2BE81F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Funkcjonalność:</w:t>
            </w:r>
          </w:p>
          <w:p w14:paraId="78077650" w14:textId="77777777" w:rsidR="00347F37" w:rsidRDefault="00347F3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sterylizacji różnych typów materiałów dzięki dedykowanym programom,</w:t>
            </w:r>
          </w:p>
          <w:p w14:paraId="6A563459" w14:textId="535400F3" w:rsidR="00347F37" w:rsidRDefault="00347F3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automatyczne cykle pracy,</w:t>
            </w:r>
          </w:p>
          <w:p w14:paraId="039ED0E5" w14:textId="77777777" w:rsidR="00347F37" w:rsidRDefault="00347F3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zabezpieczenia użytkownika (blokada drzwi, kontrola procesu),</w:t>
            </w:r>
          </w:p>
          <w:p w14:paraId="422045BE" w14:textId="4D670104" w:rsidR="004105E0" w:rsidRPr="00AA20E4" w:rsidRDefault="00347F3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wysoka skuteczność sterylizacji dzięki próżni i wysokiej temperaturze,</w:t>
            </w:r>
          </w:p>
        </w:tc>
        <w:tc>
          <w:tcPr>
            <w:tcW w:w="563" w:type="pct"/>
          </w:tcPr>
          <w:p w14:paraId="6B206296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4730928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424558C0" w14:textId="77777777" w:rsidTr="004105E0">
        <w:trPr>
          <w:trHeight w:val="196"/>
        </w:trPr>
        <w:tc>
          <w:tcPr>
            <w:tcW w:w="282" w:type="pct"/>
          </w:tcPr>
          <w:p w14:paraId="2EEC6357" w14:textId="06A3D1A6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524" w:type="pct"/>
          </w:tcPr>
          <w:p w14:paraId="3DABDDBE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05669366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4B316D92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0395A902" w14:textId="77777777" w:rsidTr="004105E0">
        <w:trPr>
          <w:trHeight w:val="196"/>
        </w:trPr>
        <w:tc>
          <w:tcPr>
            <w:tcW w:w="282" w:type="pct"/>
          </w:tcPr>
          <w:p w14:paraId="796A8800" w14:textId="55AE90BD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524" w:type="pct"/>
          </w:tcPr>
          <w:p w14:paraId="06F0686E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4FE30453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5329BF1D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29411635" w14:textId="32481863" w:rsidR="00DB406F" w:rsidRDefault="00DB406F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12DC4BC9" w14:textId="28540BE1" w:rsidR="004105E0" w:rsidRDefault="004105E0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4105E0" w:rsidRPr="00AA20E4" w14:paraId="6EDE6007" w14:textId="77777777" w:rsidTr="004105E0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AE106CA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35CE4BE0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464197B5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D65D198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626A211" w14:textId="77777777" w:rsidR="004105E0" w:rsidRPr="00AA20E4" w:rsidRDefault="004105E0" w:rsidP="004105E0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242498" w14:textId="77777777" w:rsidR="004105E0" w:rsidRDefault="004105E0" w:rsidP="004105E0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0C9C9A76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4105E0" w:rsidRPr="00AA20E4" w14:paraId="3C99B7A8" w14:textId="77777777" w:rsidTr="004105E0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416F177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5F3A450F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597840B1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556A3E2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17DA1049" w14:textId="6792C4A8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3AF8BAD" w14:textId="52FB7C76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System terapeutycznego krępowania pacjenta – pasy bezpieczeństwa</w:t>
            </w:r>
            <w:r w:rsidR="006D1D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6D1D51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lub równoważny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08E2672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865988B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53C766D2" w14:textId="77777777" w:rsidTr="004105E0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027737B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4863284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Zdjęcie poglądowe:</w:t>
            </w:r>
          </w:p>
          <w:p w14:paraId="1B4CBD1C" w14:textId="1F6ABC2C" w:rsidR="004105E0" w:rsidRPr="00AA20E4" w:rsidRDefault="00BD4323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4323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7F6C017A" wp14:editId="72193360">
                  <wp:extent cx="1066800" cy="1504749"/>
                  <wp:effectExtent l="0" t="0" r="0" b="635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039" cy="1509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9FF95C3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D215BB2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744ED19D" w14:textId="77777777" w:rsidTr="004105E0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3C0781B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9CC7A47" w14:textId="77777777" w:rsidR="004105E0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247BC0CC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AA02521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BD46B8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02680B87" w14:textId="77777777" w:rsidTr="004105E0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0ECC6CE6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537A6694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19BE305B" w14:textId="77777777" w:rsidR="004105E0" w:rsidRPr="00AA20E4" w:rsidRDefault="004105E0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3051DED0" w14:textId="77777777" w:rsidR="004105E0" w:rsidRPr="00AA20E4" w:rsidRDefault="004105E0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gotowe do użytku, nie wykazujący jakichkolwiek wad fizycznych, prawnych jak i ograniczających możliwość jego prawidłowego użytkowania,</w:t>
            </w:r>
          </w:p>
          <w:p w14:paraId="4FDD9D8A" w14:textId="77777777" w:rsidR="004105E0" w:rsidRPr="00AA20E4" w:rsidRDefault="004105E0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03F19805" w14:textId="77777777" w:rsidR="004105E0" w:rsidRPr="00AA20E4" w:rsidRDefault="004105E0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6661A5F8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9171A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121E8967" w14:textId="77777777" w:rsidTr="004105E0">
        <w:trPr>
          <w:trHeight w:val="196"/>
        </w:trPr>
        <w:tc>
          <w:tcPr>
            <w:tcW w:w="282" w:type="pct"/>
          </w:tcPr>
          <w:p w14:paraId="6C8EEDAB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24" w:type="pct"/>
          </w:tcPr>
          <w:p w14:paraId="424098BB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7AB1C11D" w14:textId="77777777" w:rsidR="00ED681C" w:rsidRDefault="00ED681C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system przeznaczony do bezpiecznego, krótkotrwałego unieruchomienia pacjenta,</w:t>
            </w:r>
          </w:p>
          <w:p w14:paraId="43302629" w14:textId="061BFC7B" w:rsidR="004105E0" w:rsidRPr="00AA20E4" w:rsidRDefault="00ED681C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umożliwia stabilizację kończyn górnych i dolnych pacjenta.</w:t>
            </w:r>
          </w:p>
        </w:tc>
        <w:tc>
          <w:tcPr>
            <w:tcW w:w="563" w:type="pct"/>
          </w:tcPr>
          <w:p w14:paraId="2934BFC6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67ADD057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5F92DBA2" w14:textId="77777777" w:rsidTr="004105E0">
        <w:trPr>
          <w:trHeight w:val="196"/>
        </w:trPr>
        <w:tc>
          <w:tcPr>
            <w:tcW w:w="282" w:type="pct"/>
          </w:tcPr>
          <w:p w14:paraId="3889E832" w14:textId="77777777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3.</w:t>
            </w:r>
          </w:p>
        </w:tc>
        <w:tc>
          <w:tcPr>
            <w:tcW w:w="3524" w:type="pct"/>
          </w:tcPr>
          <w:p w14:paraId="1D9D8D59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48ABB011" w14:textId="77777777" w:rsidR="00ED681C" w:rsidRDefault="00ED681C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zestaw pasów obejmujący kończyny górne i dolne (ręce i nogi),</w:t>
            </w:r>
          </w:p>
          <w:p w14:paraId="1FAA1CE2" w14:textId="77777777" w:rsidR="00ED681C" w:rsidRDefault="00ED681C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wykonanie z wytrzymałych materiałów (skóra oraz materiały typu PES),</w:t>
            </w:r>
          </w:p>
          <w:p w14:paraId="613FEA74" w14:textId="77777777" w:rsidR="00ED681C" w:rsidRDefault="00ED681C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wewnętrzna powierzchnia wyposażona w miękką wyściółkę zapobiegającą urazom i otarciom skóry,</w:t>
            </w:r>
          </w:p>
          <w:p w14:paraId="6299FC39" w14:textId="77777777" w:rsidR="00ED681C" w:rsidRDefault="00ED681C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konstrukcja zapewniająca równomierne rozłożenie nacisku,</w:t>
            </w:r>
          </w:p>
          <w:p w14:paraId="3DFA6FD2" w14:textId="77777777" w:rsidR="00ED681C" w:rsidRDefault="00ED681C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regulacja długości pasów umożliwiająca dopasowanie do pacjenta,</w:t>
            </w:r>
          </w:p>
          <w:p w14:paraId="4044583D" w14:textId="4F260A3D" w:rsidR="004105E0" w:rsidRPr="00AA20E4" w:rsidRDefault="00ED681C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system mocowania umożliwiający stabilne i bezpieczne unieruchomienie,</w:t>
            </w:r>
          </w:p>
        </w:tc>
        <w:tc>
          <w:tcPr>
            <w:tcW w:w="563" w:type="pct"/>
          </w:tcPr>
          <w:p w14:paraId="18F9EBE3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46DB2121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37D14BB8" w14:textId="77777777" w:rsidTr="004105E0">
        <w:trPr>
          <w:trHeight w:val="196"/>
        </w:trPr>
        <w:tc>
          <w:tcPr>
            <w:tcW w:w="282" w:type="pct"/>
          </w:tcPr>
          <w:p w14:paraId="2000BE3B" w14:textId="77777777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24" w:type="pct"/>
          </w:tcPr>
          <w:p w14:paraId="578E91E2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59514432" w14:textId="77777777" w:rsidR="00ED681C" w:rsidRDefault="00ED681C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pasy na kończyny górne – min. 2 szt.,</w:t>
            </w:r>
          </w:p>
          <w:p w14:paraId="584CE43A" w14:textId="77777777" w:rsidR="00ED681C" w:rsidRDefault="00ED681C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pasy na kończyny dolne – min. 2 szt.,</w:t>
            </w:r>
          </w:p>
          <w:p w14:paraId="137F6AA3" w14:textId="132A495B" w:rsidR="004105E0" w:rsidRPr="00AA20E4" w:rsidRDefault="00ED681C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elementy mocujące / system zapięć – min. 1 zestaw.</w:t>
            </w:r>
          </w:p>
        </w:tc>
        <w:tc>
          <w:tcPr>
            <w:tcW w:w="563" w:type="pct"/>
          </w:tcPr>
          <w:p w14:paraId="1A2AB966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74172AC9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37360AE4" w14:textId="77777777" w:rsidTr="004105E0">
        <w:trPr>
          <w:trHeight w:val="196"/>
        </w:trPr>
        <w:tc>
          <w:tcPr>
            <w:tcW w:w="282" w:type="pct"/>
          </w:tcPr>
          <w:p w14:paraId="73529E7E" w14:textId="77777777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524" w:type="pct"/>
          </w:tcPr>
          <w:p w14:paraId="43974102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Funkcjonalność:</w:t>
            </w:r>
          </w:p>
          <w:p w14:paraId="548B32EE" w14:textId="77777777" w:rsidR="00ED681C" w:rsidRDefault="00ED681C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zapewnienie bezpiecznego unieruchomienia pacjenta przy minimalizacji ryzyka urazów,</w:t>
            </w:r>
          </w:p>
          <w:p w14:paraId="67180D1B" w14:textId="77777777" w:rsidR="00ED681C" w:rsidRDefault="00ED681C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łatwość i szybkość zakładania oraz zdejmowania pasów,</w:t>
            </w:r>
          </w:p>
          <w:p w14:paraId="43B11998" w14:textId="77777777" w:rsidR="00ED681C" w:rsidRDefault="00ED681C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komfort użytkowania dzięki miękkiej wyściółce,</w:t>
            </w:r>
          </w:p>
          <w:p w14:paraId="1CA5BFAC" w14:textId="4A4E9928" w:rsidR="004105E0" w:rsidRPr="00AA20E4" w:rsidRDefault="00ED681C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stabilne utrzymanie kończyn w zadanej pozycji.</w:t>
            </w:r>
          </w:p>
        </w:tc>
        <w:tc>
          <w:tcPr>
            <w:tcW w:w="563" w:type="pct"/>
          </w:tcPr>
          <w:p w14:paraId="1DB6EA13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D3EA469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68D76D20" w14:textId="77777777" w:rsidTr="004105E0">
        <w:trPr>
          <w:trHeight w:val="196"/>
        </w:trPr>
        <w:tc>
          <w:tcPr>
            <w:tcW w:w="282" w:type="pct"/>
          </w:tcPr>
          <w:p w14:paraId="2F4C8FE4" w14:textId="77777777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524" w:type="pct"/>
          </w:tcPr>
          <w:p w14:paraId="2738E71C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4D06E960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1D33D74D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71176DB8" w14:textId="77777777" w:rsidTr="004105E0">
        <w:trPr>
          <w:trHeight w:val="196"/>
        </w:trPr>
        <w:tc>
          <w:tcPr>
            <w:tcW w:w="282" w:type="pct"/>
          </w:tcPr>
          <w:p w14:paraId="2B8261C2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524" w:type="pct"/>
          </w:tcPr>
          <w:p w14:paraId="43ED0FFD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788B45CE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1201FB6E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3B587082" w14:textId="1F3003AE" w:rsidR="004105E0" w:rsidRDefault="004105E0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1009E6C2" w14:textId="66E64AF5" w:rsidR="004105E0" w:rsidRDefault="004105E0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4105E0" w:rsidRPr="00AA20E4" w14:paraId="45E259C4" w14:textId="77777777" w:rsidTr="004105E0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2B1F892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6099E708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B4110A0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A27811F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891688A" w14:textId="77777777" w:rsidR="004105E0" w:rsidRPr="00AA20E4" w:rsidRDefault="004105E0" w:rsidP="004105E0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D644DA6" w14:textId="77777777" w:rsidR="004105E0" w:rsidRDefault="004105E0" w:rsidP="004105E0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4C03B923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4105E0" w:rsidRPr="00AA20E4" w14:paraId="1E37B482" w14:textId="77777777" w:rsidTr="004105E0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79A9D2E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18CB38C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DD0C06D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3C72E2C6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1E72A338" w14:textId="0C04987D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EEC544A" w14:textId="13114D0E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Lampa zabiegowa bezcieniowa, mobilna</w:t>
            </w:r>
            <w:r w:rsidR="006D1D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6D1D51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lub równoważny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B6A7685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E51ABC6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2AE712D4" w14:textId="77777777" w:rsidTr="004105E0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A149027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1EB1975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Zdjęcie poglądowe:</w:t>
            </w:r>
          </w:p>
          <w:p w14:paraId="133C8FEC" w14:textId="52135298" w:rsidR="004105E0" w:rsidRPr="00AA20E4" w:rsidRDefault="00ED681C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D681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0FB78359" wp14:editId="5F309954">
                  <wp:extent cx="1546461" cy="1609078"/>
                  <wp:effectExtent l="0" t="0" r="0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111" cy="162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56A123A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149E51B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2C7F827D" w14:textId="77777777" w:rsidTr="004105E0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DCA1692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CD0CAC9" w14:textId="77777777" w:rsidR="004105E0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010062A8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6D56E26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4EF543D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570FAD46" w14:textId="77777777" w:rsidTr="004105E0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32BDBACB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33B3DF3B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168799FA" w14:textId="77777777" w:rsidR="004105E0" w:rsidRPr="00AA20E4" w:rsidRDefault="004105E0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6B2AC07E" w14:textId="77777777" w:rsidR="004105E0" w:rsidRPr="00AA20E4" w:rsidRDefault="004105E0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lastRenderedPageBreak/>
              <w:t>gotowe do użytku, nie wykazujący jakichkolwiek wad fizycznych, prawnych jak i ograniczających możliwość jego prawidłowego użytkowania,</w:t>
            </w:r>
          </w:p>
          <w:p w14:paraId="62279636" w14:textId="77777777" w:rsidR="004105E0" w:rsidRPr="00AA20E4" w:rsidRDefault="004105E0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23BA79F3" w14:textId="77777777" w:rsidR="004105E0" w:rsidRPr="00AA20E4" w:rsidRDefault="004105E0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43E51B12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C596E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5D4F0B5C" w14:textId="77777777" w:rsidTr="004105E0">
        <w:trPr>
          <w:trHeight w:val="196"/>
        </w:trPr>
        <w:tc>
          <w:tcPr>
            <w:tcW w:w="282" w:type="pct"/>
          </w:tcPr>
          <w:p w14:paraId="0F7727E1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24" w:type="pct"/>
          </w:tcPr>
          <w:p w14:paraId="6941A738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526DFAFD" w14:textId="77777777" w:rsidR="006E07AA" w:rsidRDefault="006E07AA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lampa przeznaczona do oświetlania pola zabiegowego i diagnostycznego,</w:t>
            </w:r>
          </w:p>
          <w:p w14:paraId="16B9104C" w14:textId="3FAFB2DF" w:rsidR="004105E0" w:rsidRPr="00AA20E4" w:rsidRDefault="006E07AA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zapewnia odpowiednie warunki oświetleniowe podczas wykonywania procedur medycznych i zabiegowych.</w:t>
            </w:r>
          </w:p>
        </w:tc>
        <w:tc>
          <w:tcPr>
            <w:tcW w:w="563" w:type="pct"/>
          </w:tcPr>
          <w:p w14:paraId="54B2FE3D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71D040B3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1F1C8EAE" w14:textId="77777777" w:rsidTr="004105E0">
        <w:trPr>
          <w:trHeight w:val="196"/>
        </w:trPr>
        <w:tc>
          <w:tcPr>
            <w:tcW w:w="282" w:type="pct"/>
          </w:tcPr>
          <w:p w14:paraId="3C73BDD6" w14:textId="77777777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524" w:type="pct"/>
          </w:tcPr>
          <w:p w14:paraId="3F46866C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178C14CC" w14:textId="77777777" w:rsidR="006E07AA" w:rsidRDefault="006E07AA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źródło światła LED o żywotności min. 50 000 godzin,</w:t>
            </w:r>
          </w:p>
          <w:p w14:paraId="46BF89ED" w14:textId="77777777" w:rsidR="006E07AA" w:rsidRDefault="006E07AA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regulacja natężenia oświetlenia,</w:t>
            </w:r>
          </w:p>
          <w:p w14:paraId="7D3DE1EF" w14:textId="77777777" w:rsidR="006E07AA" w:rsidRDefault="006E07AA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natężenie światła:</w:t>
            </w:r>
          </w:p>
          <w:p w14:paraId="4A9B8AEE" w14:textId="3A991AB5" w:rsidR="006E07AA" w:rsidRDefault="006E07AA" w:rsidP="006E07AA">
            <w:pPr>
              <w:pStyle w:val="Akapitzlist"/>
              <w:jc w:val="both"/>
            </w:pPr>
            <w:r>
              <w:t xml:space="preserve">- min. 65 000 </w:t>
            </w:r>
            <w:proofErr w:type="spellStart"/>
            <w:r>
              <w:t>lux</w:t>
            </w:r>
            <w:proofErr w:type="spellEnd"/>
            <w:r>
              <w:t xml:space="preserve"> w odległości przy 50 cm,</w:t>
            </w:r>
          </w:p>
          <w:p w14:paraId="28A849BF" w14:textId="5F5939B1" w:rsidR="006E07AA" w:rsidRDefault="006E07AA" w:rsidP="006E07AA">
            <w:pPr>
              <w:pStyle w:val="Akapitzlist"/>
              <w:jc w:val="both"/>
            </w:pPr>
            <w:r>
              <w:t xml:space="preserve">- min. 35 000 </w:t>
            </w:r>
            <w:proofErr w:type="spellStart"/>
            <w:r>
              <w:t>lux</w:t>
            </w:r>
            <w:proofErr w:type="spellEnd"/>
            <w:r>
              <w:t xml:space="preserve"> w odległości przy 100 cm,</w:t>
            </w:r>
          </w:p>
          <w:p w14:paraId="03F631F8" w14:textId="77777777" w:rsidR="006E07AA" w:rsidRDefault="006E07AA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temperatura barwowa 5000 K,</w:t>
            </w:r>
          </w:p>
          <w:p w14:paraId="4FF18114" w14:textId="77777777" w:rsidR="006E07AA" w:rsidRDefault="006E07AA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napięcie wyjściowe: ok. 12 V,</w:t>
            </w:r>
          </w:p>
          <w:p w14:paraId="1C0AA86D" w14:textId="77777777" w:rsidR="006E07AA" w:rsidRDefault="006E07AA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ramię typu „gęsia szyja” umożliwiające precyzyjne ustawienie strumienia światła,</w:t>
            </w:r>
          </w:p>
          <w:p w14:paraId="622F580A" w14:textId="77777777" w:rsidR="006E07AA" w:rsidRDefault="006E07AA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zintegrowana rączka do regulacji położenia czaszy,</w:t>
            </w:r>
          </w:p>
          <w:p w14:paraId="225F519E" w14:textId="77777777" w:rsidR="006E07AA" w:rsidRDefault="006E07AA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stabilna konstrukcja na statywie jezdnym,</w:t>
            </w:r>
          </w:p>
          <w:p w14:paraId="32E81127" w14:textId="77777777" w:rsidR="006E07AA" w:rsidRDefault="006E07AA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co najmniej jedno kółko z blokadą,</w:t>
            </w:r>
          </w:p>
          <w:p w14:paraId="24238A77" w14:textId="77777777" w:rsidR="006E07AA" w:rsidRDefault="006E07AA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długość przewodu zasilającego min. 3,5 m,</w:t>
            </w:r>
          </w:p>
          <w:p w14:paraId="0F9FA23F" w14:textId="4430EDE7" w:rsidR="004105E0" w:rsidRPr="00AA20E4" w:rsidRDefault="006E07AA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regulacja wysokości w zakresie min. ok. 70–130 cm.</w:t>
            </w:r>
          </w:p>
        </w:tc>
        <w:tc>
          <w:tcPr>
            <w:tcW w:w="563" w:type="pct"/>
          </w:tcPr>
          <w:p w14:paraId="7A200986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3A1A5430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1543B4F2" w14:textId="77777777" w:rsidTr="004105E0">
        <w:trPr>
          <w:trHeight w:val="196"/>
        </w:trPr>
        <w:tc>
          <w:tcPr>
            <w:tcW w:w="282" w:type="pct"/>
          </w:tcPr>
          <w:p w14:paraId="259A6980" w14:textId="77777777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24" w:type="pct"/>
          </w:tcPr>
          <w:p w14:paraId="2FCE277F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12784125" w14:textId="77777777" w:rsidR="006E07AA" w:rsidRDefault="006E07AA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lampa zabiegowa LED – 1 szt.,</w:t>
            </w:r>
          </w:p>
          <w:p w14:paraId="25FE20DA" w14:textId="77777777" w:rsidR="006E07AA" w:rsidRDefault="006E07AA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statyw jezdny (metalowy wózek) – 1 szt.,</w:t>
            </w:r>
          </w:p>
          <w:p w14:paraId="12CDFE5E" w14:textId="213F1514" w:rsidR="004105E0" w:rsidRPr="00AA20E4" w:rsidRDefault="006E07AA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przewód zasilający – min. 1 szt.</w:t>
            </w:r>
          </w:p>
        </w:tc>
        <w:tc>
          <w:tcPr>
            <w:tcW w:w="563" w:type="pct"/>
          </w:tcPr>
          <w:p w14:paraId="03A41DB7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4A14A67C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58405A0A" w14:textId="77777777" w:rsidTr="004105E0">
        <w:trPr>
          <w:trHeight w:val="196"/>
        </w:trPr>
        <w:tc>
          <w:tcPr>
            <w:tcW w:w="282" w:type="pct"/>
          </w:tcPr>
          <w:p w14:paraId="61816FD8" w14:textId="77777777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524" w:type="pct"/>
          </w:tcPr>
          <w:p w14:paraId="3DAC99B2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Funkcjonalność:</w:t>
            </w:r>
          </w:p>
          <w:p w14:paraId="25A2B9A2" w14:textId="77777777" w:rsidR="00C625DD" w:rsidRDefault="006E07AA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precyzyjnego ustawienia kierunku oświetlenia dzięki elastycznemu ramieniu,</w:t>
            </w:r>
          </w:p>
          <w:p w14:paraId="7DA67E67" w14:textId="77777777" w:rsidR="00C625DD" w:rsidRDefault="006E07AA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regulacja intensywności światła dostosowana do potrzeb użytkownika,</w:t>
            </w:r>
          </w:p>
          <w:p w14:paraId="710789BA" w14:textId="77777777" w:rsidR="00C625DD" w:rsidRDefault="006E07AA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stabilna praca dzięki podstawie jezdnej z blokadą,</w:t>
            </w:r>
          </w:p>
          <w:p w14:paraId="3AA63851" w14:textId="77777777" w:rsidR="00C625DD" w:rsidRDefault="006E07AA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komfort użytkowania dzięki ergonomicznej rączce,</w:t>
            </w:r>
          </w:p>
          <w:p w14:paraId="21910E8B" w14:textId="0385AF64" w:rsidR="004105E0" w:rsidRPr="00AA20E4" w:rsidRDefault="006E07AA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łatwego przemieszczania lampy w obrębie gabinetu.</w:t>
            </w:r>
          </w:p>
        </w:tc>
        <w:tc>
          <w:tcPr>
            <w:tcW w:w="563" w:type="pct"/>
          </w:tcPr>
          <w:p w14:paraId="54E7ABE8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6BAD313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31939D88" w14:textId="77777777" w:rsidTr="004105E0">
        <w:trPr>
          <w:trHeight w:val="196"/>
        </w:trPr>
        <w:tc>
          <w:tcPr>
            <w:tcW w:w="282" w:type="pct"/>
          </w:tcPr>
          <w:p w14:paraId="37CB1F2E" w14:textId="77777777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524" w:type="pct"/>
          </w:tcPr>
          <w:p w14:paraId="0677F09F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4256AD1F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123C624B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5BD7B7A9" w14:textId="77777777" w:rsidTr="004105E0">
        <w:trPr>
          <w:trHeight w:val="196"/>
        </w:trPr>
        <w:tc>
          <w:tcPr>
            <w:tcW w:w="282" w:type="pct"/>
          </w:tcPr>
          <w:p w14:paraId="070F2C6C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524" w:type="pct"/>
          </w:tcPr>
          <w:p w14:paraId="6C27DFAF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50BD1C1B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01EC286E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2BD698D5" w14:textId="3C48D2E8" w:rsidR="004105E0" w:rsidRDefault="004105E0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50CFEB91" w14:textId="538CF8FC" w:rsidR="004105E0" w:rsidRDefault="004105E0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4105E0" w:rsidRPr="00AA20E4" w14:paraId="2051E745" w14:textId="77777777" w:rsidTr="004105E0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4D86589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6CBBFBFA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2BEA367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68F6A60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6F0DB6A" w14:textId="77777777" w:rsidR="004105E0" w:rsidRPr="00AA20E4" w:rsidRDefault="004105E0" w:rsidP="004105E0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11E49A1" w14:textId="77777777" w:rsidR="004105E0" w:rsidRDefault="004105E0" w:rsidP="004105E0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01FB49FC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4105E0" w:rsidRPr="00AA20E4" w14:paraId="08A978BF" w14:textId="77777777" w:rsidTr="004105E0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122132E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13466D05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FD1157A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63319693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06A7A85" w14:textId="31A59F1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FEAF020" w14:textId="0042343A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bookmarkStart w:id="0" w:name="_Hlk227156279"/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Trenażer do piel</w:t>
            </w:r>
            <w:r w:rsidR="00F61E0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ęgnacji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wkłucia centralnego i dotętni</w:t>
            </w:r>
            <w:r w:rsidR="00F15BE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zego Chester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Chest</w:t>
            </w:r>
            <w:proofErr w:type="spellEnd"/>
            <w:r w:rsidR="006D1D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6D1D51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bookmarkEnd w:id="0"/>
            <w:r w:rsidR="006D1D51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lub równoważny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30AAAC2" w14:textId="14AA490B" w:rsidR="004105E0" w:rsidRPr="00AA20E4" w:rsidRDefault="00780098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  <w:r w:rsidR="004105E0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B459D20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20DA9320" w14:textId="77777777" w:rsidTr="004105E0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889D9A0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B6ECFB5" w14:textId="77777777" w:rsidR="004105E0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Zdjęcie poglądowe:</w:t>
            </w:r>
          </w:p>
          <w:p w14:paraId="3522FA8B" w14:textId="223DB045" w:rsidR="004105E0" w:rsidRPr="00AA20E4" w:rsidRDefault="006624AC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A0172A" wp14:editId="3F48505E">
                  <wp:extent cx="1724025" cy="1724025"/>
                  <wp:effectExtent l="0" t="0" r="9525" b="9525"/>
                  <wp:docPr id="1192506328" name="Obraz 1" descr="Obraz zawierający moda, osob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2506328" name="Obraz 1" descr="Obraz zawierający moda, osob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5515" cy="1735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9F26B48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40A7942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2C5C6DBA" w14:textId="77777777" w:rsidTr="004105E0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C4AE44D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0254838" w14:textId="77777777" w:rsidR="004105E0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11507C11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7B444FB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C742DA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1AACB290" w14:textId="77777777" w:rsidTr="004105E0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70EA4BD0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676B6332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1DC96017" w14:textId="77777777" w:rsidR="004105E0" w:rsidRPr="00AA20E4" w:rsidRDefault="004105E0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51780D8C" w14:textId="77777777" w:rsidR="004105E0" w:rsidRPr="00AA20E4" w:rsidRDefault="004105E0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gotowe do użytku, nie wykazujący jakichkolwiek wad fizycznych, prawnych jak i ograniczających możliwość jego prawidłowego użytkowania,</w:t>
            </w:r>
          </w:p>
          <w:p w14:paraId="05ACA0BC" w14:textId="77777777" w:rsidR="004105E0" w:rsidRPr="00AA20E4" w:rsidRDefault="004105E0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4A9EFCDA" w14:textId="77777777" w:rsidR="004105E0" w:rsidRPr="00AA20E4" w:rsidRDefault="004105E0" w:rsidP="004105E0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505705A5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06B9A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7A70F204" w14:textId="77777777" w:rsidTr="004105E0">
        <w:trPr>
          <w:trHeight w:val="196"/>
        </w:trPr>
        <w:tc>
          <w:tcPr>
            <w:tcW w:w="282" w:type="pct"/>
          </w:tcPr>
          <w:p w14:paraId="6E4AF9F4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24" w:type="pct"/>
          </w:tcPr>
          <w:p w14:paraId="4D63F5F5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70F42C54" w14:textId="77777777" w:rsidR="003F6BC7" w:rsidRDefault="00B44CF4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trenażer przeznaczony do nauki i doskonalenia umiejętności w zakresie długoterminowego dostępu naczyniowego,</w:t>
            </w:r>
          </w:p>
          <w:p w14:paraId="468C239E" w14:textId="77777777" w:rsidR="003F6BC7" w:rsidRDefault="00B44CF4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 xml:space="preserve">umożliwia </w:t>
            </w:r>
            <w:proofErr w:type="spellStart"/>
            <w:r w:rsidR="003F6BC7">
              <w:t>zajecia</w:t>
            </w:r>
            <w:proofErr w:type="spellEnd"/>
            <w:r>
              <w:t xml:space="preserve"> w zakresie zakładania, pielęgnacji, zabezpieczania oraz usuwania dostępu naczyniowego,</w:t>
            </w:r>
          </w:p>
          <w:p w14:paraId="0EDF9CA3" w14:textId="29BA33EB" w:rsidR="004105E0" w:rsidRPr="00AA20E4" w:rsidRDefault="00B44CF4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pozwala na ćwiczenie zakładania opatrunków i urządzeń zabezpieczających,</w:t>
            </w:r>
          </w:p>
        </w:tc>
        <w:tc>
          <w:tcPr>
            <w:tcW w:w="563" w:type="pct"/>
          </w:tcPr>
          <w:p w14:paraId="3388CA85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21CE17BA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206CA6FA" w14:textId="77777777" w:rsidTr="004105E0">
        <w:trPr>
          <w:trHeight w:val="196"/>
        </w:trPr>
        <w:tc>
          <w:tcPr>
            <w:tcW w:w="282" w:type="pct"/>
          </w:tcPr>
          <w:p w14:paraId="5A016D2D" w14:textId="77777777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524" w:type="pct"/>
          </w:tcPr>
          <w:p w14:paraId="03C63C94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0EA2B024" w14:textId="77777777" w:rsidR="003F6BC7" w:rsidRDefault="003F6BC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model w postaci tułowia osoby dorosłej z możliwością ustawienia w pozycji stojącej lub leżącej,</w:t>
            </w:r>
          </w:p>
          <w:p w14:paraId="2A729901" w14:textId="77777777" w:rsidR="003F6BC7" w:rsidRDefault="003F6BC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rozszerzony zakres ruchu prawego ramienia (rotacja, wyprost),</w:t>
            </w:r>
          </w:p>
          <w:p w14:paraId="08AC6681" w14:textId="77777777" w:rsidR="003F6BC7" w:rsidRDefault="003F6BC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centralny cewnik żylny umieszczony obwodowo (okolica podobojczykowa prawa),</w:t>
            </w:r>
          </w:p>
          <w:p w14:paraId="7C35DC91" w14:textId="77777777" w:rsidR="003F6BC7" w:rsidRDefault="003F6BC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dwukanałowy cewnik typu PICC (5 FR) wychodzący z żyły łokciowej,</w:t>
            </w:r>
          </w:p>
          <w:p w14:paraId="1D94FE24" w14:textId="77777777" w:rsidR="003F6BC7" w:rsidRDefault="003F6BC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odwzorowana żyła łokciowa (uwypuklona) ułatwiająca identyfikację anatomiczną,</w:t>
            </w:r>
          </w:p>
          <w:p w14:paraId="07C13AAB" w14:textId="77777777" w:rsidR="003F6BC7" w:rsidRDefault="003F6BC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wstępnie wprowadzony cewnik żylny (20 G) na przedramieniu umożliwiający pobieranie krwi oraz heparynizację,</w:t>
            </w:r>
          </w:p>
          <w:p w14:paraId="6C763FDA" w14:textId="77777777" w:rsidR="003F6BC7" w:rsidRDefault="003F6BC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port naczyniowy podskórny umieszczony w lewej okolicy podobojczykowej,</w:t>
            </w:r>
          </w:p>
          <w:p w14:paraId="670EBC73" w14:textId="5837F257" w:rsidR="004105E0" w:rsidRPr="00AA20E4" w:rsidRDefault="003F6BC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realistyczne odwzorowanie anatomiczne struktur,</w:t>
            </w:r>
          </w:p>
        </w:tc>
        <w:tc>
          <w:tcPr>
            <w:tcW w:w="563" w:type="pct"/>
          </w:tcPr>
          <w:p w14:paraId="3B607AF1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7F59505B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5B721FF2" w14:textId="77777777" w:rsidTr="004105E0">
        <w:trPr>
          <w:trHeight w:val="196"/>
        </w:trPr>
        <w:tc>
          <w:tcPr>
            <w:tcW w:w="282" w:type="pct"/>
          </w:tcPr>
          <w:p w14:paraId="034E784D" w14:textId="77777777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24" w:type="pct"/>
          </w:tcPr>
          <w:p w14:paraId="7469CD47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20F824EE" w14:textId="77777777" w:rsidR="003F6BC7" w:rsidRDefault="003F6BC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model tułowia dorosłego – 1 szt.,</w:t>
            </w:r>
          </w:p>
          <w:p w14:paraId="0BC26640" w14:textId="77777777" w:rsidR="003F6BC7" w:rsidRDefault="003F6BC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system centralnego dostępu naczyniowego (PICC) – min. 1 zestaw,</w:t>
            </w:r>
          </w:p>
          <w:p w14:paraId="4B788498" w14:textId="77777777" w:rsidR="003F6BC7" w:rsidRDefault="003F6BC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port naczyniowy podskórny – min. 1 szt.,</w:t>
            </w:r>
          </w:p>
          <w:p w14:paraId="5EABCBA0" w14:textId="77777777" w:rsidR="003F6BC7" w:rsidRDefault="003F6BC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wstępnie założony cewnik żylny – min. 1 szt.,</w:t>
            </w:r>
          </w:p>
          <w:p w14:paraId="19F51C8D" w14:textId="0ED6BA0A" w:rsidR="004105E0" w:rsidRPr="00AA20E4" w:rsidRDefault="003F6BC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igły Hubera – min. 1 zestaw,</w:t>
            </w:r>
          </w:p>
        </w:tc>
        <w:tc>
          <w:tcPr>
            <w:tcW w:w="563" w:type="pct"/>
          </w:tcPr>
          <w:p w14:paraId="6B550C16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38BD910B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7FA42E93" w14:textId="77777777" w:rsidTr="004105E0">
        <w:trPr>
          <w:trHeight w:val="196"/>
        </w:trPr>
        <w:tc>
          <w:tcPr>
            <w:tcW w:w="282" w:type="pct"/>
          </w:tcPr>
          <w:p w14:paraId="444075A8" w14:textId="77777777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524" w:type="pct"/>
          </w:tcPr>
          <w:p w14:paraId="77EE99B3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Funkcjonalność:</w:t>
            </w:r>
          </w:p>
          <w:p w14:paraId="5AFCD3D8" w14:textId="77777777" w:rsidR="003F6BC7" w:rsidRDefault="003F6BC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lastRenderedPageBreak/>
              <w:t>możliwość nauki zakładania i pielęgnacji długoterminowego dostępu naczyniowego,</w:t>
            </w:r>
          </w:p>
          <w:p w14:paraId="22A3845A" w14:textId="77777777" w:rsidR="003F6BC7" w:rsidRDefault="003F6BC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wykonywania procedur związanych z portami naczyniowymi i cewnikami PICC,</w:t>
            </w:r>
          </w:p>
          <w:p w14:paraId="0CCC0EAB" w14:textId="77777777" w:rsidR="003F6BC7" w:rsidRDefault="003F6BC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pobierania krwi oraz podawania leków (symulacja),</w:t>
            </w:r>
          </w:p>
          <w:p w14:paraId="066475F8" w14:textId="77777777" w:rsidR="003F6BC7" w:rsidRDefault="003F6BC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zakładania opatrunków i zabezpieczeń,</w:t>
            </w:r>
          </w:p>
          <w:p w14:paraId="44991449" w14:textId="77777777" w:rsidR="003F6BC7" w:rsidRDefault="003F6BC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usuwania dostępu naczyniowego,</w:t>
            </w:r>
          </w:p>
          <w:p w14:paraId="178B68E8" w14:textId="6BE68F36" w:rsidR="004105E0" w:rsidRPr="00AA20E4" w:rsidRDefault="003F6BC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realistyczne odwzorowanie procedur medycznych.</w:t>
            </w:r>
          </w:p>
        </w:tc>
        <w:tc>
          <w:tcPr>
            <w:tcW w:w="563" w:type="pct"/>
          </w:tcPr>
          <w:p w14:paraId="5A444FF1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631" w:type="pct"/>
          </w:tcPr>
          <w:p w14:paraId="09BBAB38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19702DB7" w14:textId="77777777" w:rsidTr="004105E0">
        <w:trPr>
          <w:trHeight w:val="196"/>
        </w:trPr>
        <w:tc>
          <w:tcPr>
            <w:tcW w:w="282" w:type="pct"/>
          </w:tcPr>
          <w:p w14:paraId="589BB630" w14:textId="77777777" w:rsidR="004105E0" w:rsidRPr="00AA20E4" w:rsidRDefault="004105E0" w:rsidP="004105E0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524" w:type="pct"/>
          </w:tcPr>
          <w:p w14:paraId="68A921C8" w14:textId="77777777" w:rsidR="004105E0" w:rsidRPr="00AA20E4" w:rsidRDefault="004105E0" w:rsidP="004105E0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3B81E766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197038F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4105E0" w:rsidRPr="00AA20E4" w14:paraId="5B0C2A5D" w14:textId="77777777" w:rsidTr="004105E0">
        <w:trPr>
          <w:trHeight w:val="196"/>
        </w:trPr>
        <w:tc>
          <w:tcPr>
            <w:tcW w:w="282" w:type="pct"/>
          </w:tcPr>
          <w:p w14:paraId="7F9671C3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524" w:type="pct"/>
          </w:tcPr>
          <w:p w14:paraId="49973898" w14:textId="77777777" w:rsidR="004105E0" w:rsidRPr="00AA20E4" w:rsidRDefault="004105E0" w:rsidP="004105E0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4962ECEB" w14:textId="77777777" w:rsidR="004105E0" w:rsidRPr="00AA20E4" w:rsidRDefault="004105E0" w:rsidP="004105E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7327DB12" w14:textId="77777777" w:rsidR="004105E0" w:rsidRPr="00AA20E4" w:rsidRDefault="004105E0" w:rsidP="004105E0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6238B72F" w14:textId="53E2FD9C" w:rsidR="004105E0" w:rsidRDefault="004105E0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462831E6" w14:textId="72E96C16" w:rsidR="002963E7" w:rsidRDefault="002963E7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2963E7" w:rsidRPr="00AA20E4" w14:paraId="0DAD4332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D553764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493AEDA4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4BB7F39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80C94F5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BB6087" w14:textId="77777777" w:rsidR="002963E7" w:rsidRPr="00AA20E4" w:rsidRDefault="002963E7" w:rsidP="00190A7B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0731FF8" w14:textId="77777777" w:rsidR="002963E7" w:rsidRDefault="002963E7" w:rsidP="00190A7B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4B9E298F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2963E7" w:rsidRPr="00AA20E4" w14:paraId="0E2AF576" w14:textId="77777777" w:rsidTr="00190A7B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AF78C63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15D186C9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22C982D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3D6B0F2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E4EE909" w14:textId="4F6D5895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44EF628" w14:textId="6039C60A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Pompa infuzyjna</w:t>
            </w:r>
            <w:r w:rsidR="00DF3AD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z drenami</w:t>
            </w:r>
            <w:r w:rsidR="006D1D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6D1D51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lub równoważny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4627FC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278C504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4E6DC4FD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1175C87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929E0EB" w14:textId="4CE6B66B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Zdjęcie poglądowe:</w:t>
            </w:r>
            <w:r w:rsidR="00ED68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 </w:t>
            </w:r>
            <w:r w:rsidR="00ED681C" w:rsidRPr="00ED681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3025E2BD" wp14:editId="5CC2999F">
                  <wp:extent cx="2804933" cy="1228725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5931" cy="1233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A669DF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93842F7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2E73A634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42AEDC8" w14:textId="77777777" w:rsidR="002963E7" w:rsidRPr="00AA20E4" w:rsidRDefault="002963E7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DF1039F" w14:textId="77777777" w:rsidR="002963E7" w:rsidRDefault="002963E7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0224CF2B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92C6762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786EE60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2073DCA4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25BBDDC0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3336E5D1" w14:textId="77777777" w:rsidR="002963E7" w:rsidRPr="00AA20E4" w:rsidRDefault="002963E7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5C1B5F50" w14:textId="77777777" w:rsidR="002963E7" w:rsidRPr="00AA20E4" w:rsidRDefault="002963E7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2124587B" w14:textId="77777777" w:rsidR="002963E7" w:rsidRPr="00AA20E4" w:rsidRDefault="002963E7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gotowe do użytku, nie wykazujący jakichkolwiek wad fizycznych, prawnych jak i ograniczających możliwość jego prawidłowego użytkowania,</w:t>
            </w:r>
          </w:p>
          <w:p w14:paraId="0A63270D" w14:textId="77777777" w:rsidR="002963E7" w:rsidRPr="00AA20E4" w:rsidRDefault="002963E7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18DDD253" w14:textId="77777777" w:rsidR="002963E7" w:rsidRPr="00AA20E4" w:rsidRDefault="002963E7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10DA8143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DA947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5EF5BDB6" w14:textId="77777777" w:rsidTr="00190A7B">
        <w:trPr>
          <w:trHeight w:val="196"/>
        </w:trPr>
        <w:tc>
          <w:tcPr>
            <w:tcW w:w="282" w:type="pct"/>
          </w:tcPr>
          <w:p w14:paraId="17E43CDF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24" w:type="pct"/>
          </w:tcPr>
          <w:p w14:paraId="2A0000D1" w14:textId="77777777" w:rsidR="002963E7" w:rsidRPr="00AA20E4" w:rsidRDefault="002963E7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3048548C" w14:textId="77777777" w:rsidR="0072044C" w:rsidRDefault="0072044C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 xml:space="preserve">pompa </w:t>
            </w:r>
            <w:proofErr w:type="spellStart"/>
            <w:r>
              <w:t>strzykawkowa</w:t>
            </w:r>
            <w:proofErr w:type="spellEnd"/>
            <w:r>
              <w:t xml:space="preserve"> do precyzyjnego podawania leków i płynów infuzyjnych,</w:t>
            </w:r>
          </w:p>
          <w:p w14:paraId="0D50241F" w14:textId="77777777" w:rsidR="0072044C" w:rsidRDefault="0072044C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umożliwia prowadzenie infuzji ciągłej, bolusowej oraz zaawansowanych schematów dawkowania,</w:t>
            </w:r>
          </w:p>
          <w:p w14:paraId="5D2C288B" w14:textId="45CABA0B" w:rsidR="002963E7" w:rsidRPr="00AA20E4" w:rsidRDefault="0072044C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zapewnia bezpieczne i kontrolowane dawkowanie leków z uwzględnieniem parametrów pacjenta</w:t>
            </w:r>
          </w:p>
        </w:tc>
        <w:tc>
          <w:tcPr>
            <w:tcW w:w="563" w:type="pct"/>
          </w:tcPr>
          <w:p w14:paraId="021C3571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0F3AD478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7A15611A" w14:textId="77777777" w:rsidTr="00190A7B">
        <w:trPr>
          <w:trHeight w:val="196"/>
        </w:trPr>
        <w:tc>
          <w:tcPr>
            <w:tcW w:w="282" w:type="pct"/>
          </w:tcPr>
          <w:p w14:paraId="147BCFDA" w14:textId="77777777" w:rsidR="002963E7" w:rsidRPr="00AA20E4" w:rsidRDefault="002963E7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3.</w:t>
            </w:r>
          </w:p>
        </w:tc>
        <w:tc>
          <w:tcPr>
            <w:tcW w:w="3524" w:type="pct"/>
          </w:tcPr>
          <w:p w14:paraId="403B2C38" w14:textId="77777777" w:rsidR="0072044C" w:rsidRDefault="002963E7" w:rsidP="0072044C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2044C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798AC348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kompatybilność ze strzykawkami: 2, 5, 6, 10, 12, 20, 30, 35, 50 ml,</w:t>
            </w:r>
          </w:p>
          <w:p w14:paraId="4D5D72B5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montaż strzykawek od czoła,</w:t>
            </w:r>
          </w:p>
          <w:p w14:paraId="4B8E7148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ramię pompy niewychodzące poza obrys obudowy,</w:t>
            </w:r>
          </w:p>
          <w:p w14:paraId="7934F1BA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klawiatura fizyczna (symboliczna i alfanumeryczna) umożliwiająca intuicyjną obsługę,</w:t>
            </w:r>
          </w:p>
          <w:p w14:paraId="3BC814EF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zakres szybkości dozowania: 0,1–2000 ml/h,</w:t>
            </w:r>
          </w:p>
          <w:p w14:paraId="530191B7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dokładność infuzji: ±2%</w:t>
            </w:r>
            <w:r>
              <w:t>,</w:t>
            </w:r>
          </w:p>
          <w:p w14:paraId="2F6D6D29" w14:textId="760DC99D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programowanie infuzji w jednostkach:</w:t>
            </w:r>
            <w:r w:rsidR="004E279C">
              <w:t xml:space="preserve"> </w:t>
            </w:r>
            <w:r w:rsidRPr="0072044C">
              <w:t xml:space="preserve">ml, L, </w:t>
            </w:r>
            <w:proofErr w:type="spellStart"/>
            <w:r w:rsidRPr="0072044C">
              <w:t>ng</w:t>
            </w:r>
            <w:proofErr w:type="spellEnd"/>
            <w:r w:rsidRPr="0072044C">
              <w:t xml:space="preserve">, </w:t>
            </w:r>
            <w:proofErr w:type="spellStart"/>
            <w:r w:rsidRPr="0072044C">
              <w:t>μg</w:t>
            </w:r>
            <w:proofErr w:type="spellEnd"/>
            <w:r w:rsidRPr="0072044C">
              <w:t xml:space="preserve">, mg, g, </w:t>
            </w:r>
            <w:proofErr w:type="spellStart"/>
            <w:r w:rsidRPr="0072044C">
              <w:t>μEq</w:t>
            </w:r>
            <w:proofErr w:type="spellEnd"/>
            <w:r w:rsidRPr="0072044C">
              <w:t xml:space="preserve">, </w:t>
            </w:r>
            <w:proofErr w:type="spellStart"/>
            <w:r w:rsidRPr="0072044C">
              <w:t>mEq</w:t>
            </w:r>
            <w:proofErr w:type="spellEnd"/>
            <w:r w:rsidRPr="0072044C">
              <w:t xml:space="preserve">, </w:t>
            </w:r>
            <w:proofErr w:type="spellStart"/>
            <w:r w:rsidRPr="0072044C">
              <w:t>Eq</w:t>
            </w:r>
            <w:proofErr w:type="spellEnd"/>
            <w:r w:rsidRPr="0072044C">
              <w:t xml:space="preserve">, </w:t>
            </w:r>
            <w:proofErr w:type="spellStart"/>
            <w:r w:rsidRPr="0072044C">
              <w:t>mlU</w:t>
            </w:r>
            <w:proofErr w:type="spellEnd"/>
            <w:r w:rsidRPr="0072044C">
              <w:t xml:space="preserve">, IU, </w:t>
            </w:r>
            <w:proofErr w:type="spellStart"/>
            <w:r w:rsidRPr="0072044C">
              <w:t>kIU</w:t>
            </w:r>
            <w:proofErr w:type="spellEnd"/>
            <w:r w:rsidRPr="0072044C">
              <w:t xml:space="preserve">, </w:t>
            </w:r>
            <w:proofErr w:type="spellStart"/>
            <w:r w:rsidRPr="0072044C">
              <w:t>mIE</w:t>
            </w:r>
            <w:proofErr w:type="spellEnd"/>
            <w:r w:rsidRPr="0072044C">
              <w:t xml:space="preserve">, IE, </w:t>
            </w:r>
            <w:proofErr w:type="spellStart"/>
            <w:r w:rsidRPr="0072044C">
              <w:t>kIE</w:t>
            </w:r>
            <w:proofErr w:type="spellEnd"/>
            <w:r w:rsidRPr="0072044C">
              <w:t xml:space="preserve">, cal, kcal, J, </w:t>
            </w:r>
            <w:proofErr w:type="spellStart"/>
            <w:r w:rsidRPr="0072044C">
              <w:t>kJ</w:t>
            </w:r>
            <w:proofErr w:type="spellEnd"/>
            <w:r w:rsidRPr="0072044C">
              <w:t xml:space="preserve">, </w:t>
            </w:r>
            <w:proofErr w:type="spellStart"/>
            <w:r w:rsidRPr="0072044C">
              <w:t>mmol</w:t>
            </w:r>
            <w:proofErr w:type="spellEnd"/>
            <w:r w:rsidRPr="0072044C">
              <w:t>, mol,</w:t>
            </w:r>
            <w:r>
              <w:t xml:space="preserve"> </w:t>
            </w:r>
            <w:r w:rsidRPr="0072044C">
              <w:t>z możliwością uwzględnienia masy ciała pacjenta i/lub powierzchni ciała, w przeliczeniu na minuty, godziny lub dobę,</w:t>
            </w:r>
          </w:p>
          <w:p w14:paraId="262FD07B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zabezpieczenie przed gwałtowną zmianą szybkości infuzji (miareczkowanie),</w:t>
            </w:r>
          </w:p>
          <w:p w14:paraId="15E5C682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tryby pracy:</w:t>
            </w:r>
          </w:p>
          <w:p w14:paraId="4F8509BD" w14:textId="54A96D63" w:rsidR="0072044C" w:rsidRPr="0072044C" w:rsidRDefault="0072044C" w:rsidP="0072044C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72044C">
              <w:t>infuzja ciągła,</w:t>
            </w:r>
          </w:p>
          <w:p w14:paraId="1CA15812" w14:textId="3B5399A7" w:rsidR="0072044C" w:rsidRPr="0072044C" w:rsidRDefault="0072044C" w:rsidP="0072044C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72044C">
              <w:t>infuzja bolusowa (z przerwą),</w:t>
            </w:r>
          </w:p>
          <w:p w14:paraId="41E5340F" w14:textId="07793368" w:rsidR="0072044C" w:rsidRPr="0072044C" w:rsidRDefault="0072044C" w:rsidP="0072044C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72044C">
              <w:t>infuzja profilowa (min. 24 kroki),</w:t>
            </w:r>
          </w:p>
          <w:p w14:paraId="580DFD65" w14:textId="0DD23C57" w:rsidR="0072044C" w:rsidRPr="0072044C" w:rsidRDefault="0072044C" w:rsidP="0072044C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72044C">
              <w:t>infuzja TPN (narastanie / utrzymanie / opadanie),</w:t>
            </w:r>
          </w:p>
          <w:p w14:paraId="15EA09D1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możliwość programowania bolusa i dawki indukcyjnej (objętość/dawka/czas/szybkość),</w:t>
            </w:r>
          </w:p>
          <w:p w14:paraId="497E0A14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automatyczna redukcja szybkości bolusa przy ryzyku okluzji,</w:t>
            </w:r>
          </w:p>
          <w:p w14:paraId="480B587A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regulowane progi okluzji: min. 12 poziomów, zakres 75–900 mmHg,</w:t>
            </w:r>
          </w:p>
          <w:p w14:paraId="4B4E5A94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możliwość zmiany progu okluzji bez przerywania infuzji,</w:t>
            </w:r>
          </w:p>
          <w:p w14:paraId="5D681275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 xml:space="preserve">automatyczna redukcja bolusa </w:t>
            </w:r>
            <w:proofErr w:type="spellStart"/>
            <w:r w:rsidRPr="0072044C">
              <w:t>okluzyjnego</w:t>
            </w:r>
            <w:proofErr w:type="spellEnd"/>
            <w:r w:rsidRPr="0072044C">
              <w:t>,</w:t>
            </w:r>
          </w:p>
          <w:p w14:paraId="2BD061C1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kolorowy ekran dotykowy,</w:t>
            </w:r>
          </w:p>
          <w:p w14:paraId="5C724878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interfejs użytkownika w języku polskim,</w:t>
            </w:r>
          </w:p>
          <w:p w14:paraId="4CE284CC" w14:textId="77777777" w:rsidR="0072044C" w:rsidRPr="0072044C" w:rsidRDefault="0072044C" w:rsidP="00E816C3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prezentacja parametrów infuzji (lek, dawka, czas, limity, ciśnienie, bateria),</w:t>
            </w:r>
          </w:p>
          <w:p w14:paraId="277B442E" w14:textId="713159A8" w:rsidR="002963E7" w:rsidRPr="001D0836" w:rsidRDefault="0072044C" w:rsidP="001D0836">
            <w:pPr>
              <w:pStyle w:val="Akapitzlist"/>
              <w:numPr>
                <w:ilvl w:val="0"/>
                <w:numId w:val="11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odporność na defibrylację,</w:t>
            </w:r>
          </w:p>
        </w:tc>
        <w:tc>
          <w:tcPr>
            <w:tcW w:w="563" w:type="pct"/>
          </w:tcPr>
          <w:p w14:paraId="3EF3631D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1A2E378A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22DF5F45" w14:textId="77777777" w:rsidTr="00190A7B">
        <w:trPr>
          <w:trHeight w:val="196"/>
        </w:trPr>
        <w:tc>
          <w:tcPr>
            <w:tcW w:w="282" w:type="pct"/>
          </w:tcPr>
          <w:p w14:paraId="213B1696" w14:textId="77777777" w:rsidR="002963E7" w:rsidRPr="00AA20E4" w:rsidRDefault="002963E7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24" w:type="pct"/>
          </w:tcPr>
          <w:p w14:paraId="72DE40F2" w14:textId="77777777" w:rsidR="002963E7" w:rsidRPr="00AA20E4" w:rsidRDefault="002963E7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2F827518" w14:textId="77777777" w:rsidR="0072044C" w:rsidRDefault="0072044C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 xml:space="preserve">pompa </w:t>
            </w:r>
            <w:proofErr w:type="spellStart"/>
            <w:r>
              <w:t>strzykawkowa</w:t>
            </w:r>
            <w:proofErr w:type="spellEnd"/>
            <w:r>
              <w:t xml:space="preserve"> – 1 szt.,</w:t>
            </w:r>
          </w:p>
          <w:p w14:paraId="27EBAF72" w14:textId="77777777" w:rsidR="0072044C" w:rsidRDefault="0072044C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przewód zasilający – min. 1 szt.,</w:t>
            </w:r>
          </w:p>
          <w:p w14:paraId="21212994" w14:textId="77777777" w:rsidR="0072044C" w:rsidRDefault="0072044C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instrukcja obsługi w języku polskim,</w:t>
            </w:r>
          </w:p>
          <w:p w14:paraId="536E768E" w14:textId="67ED995B" w:rsidR="002963E7" w:rsidRPr="00AA20E4" w:rsidRDefault="0072044C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oprogramowanie do zarządzania biblioteką leków (PL),</w:t>
            </w:r>
          </w:p>
        </w:tc>
        <w:tc>
          <w:tcPr>
            <w:tcW w:w="563" w:type="pct"/>
          </w:tcPr>
          <w:p w14:paraId="4FC6FC21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1FC34FF6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54EF3113" w14:textId="77777777" w:rsidTr="00190A7B">
        <w:trPr>
          <w:trHeight w:val="196"/>
        </w:trPr>
        <w:tc>
          <w:tcPr>
            <w:tcW w:w="282" w:type="pct"/>
          </w:tcPr>
          <w:p w14:paraId="6E5697CE" w14:textId="77777777" w:rsidR="002963E7" w:rsidRPr="00AA20E4" w:rsidRDefault="002963E7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524" w:type="pct"/>
          </w:tcPr>
          <w:p w14:paraId="3F0FAF54" w14:textId="77777777" w:rsidR="0072044C" w:rsidRDefault="002963E7" w:rsidP="0072044C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Funkcjonalność</w:t>
            </w:r>
            <w:r w:rsidRPr="0072044C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1462E551" w14:textId="77777777" w:rsidR="0072044C" w:rsidRPr="0072044C" w:rsidRDefault="0072044C" w:rsidP="00E816C3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możliwość tworzenia i obsługi biblioteki leków:</w:t>
            </w:r>
          </w:p>
          <w:p w14:paraId="1B36ABCE" w14:textId="36AECB88" w:rsidR="0072044C" w:rsidRPr="0072044C" w:rsidRDefault="0072044C" w:rsidP="0072044C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72044C">
              <w:t>do 4000 procedur dawkowania,</w:t>
            </w:r>
          </w:p>
          <w:p w14:paraId="2DC35670" w14:textId="5632071C" w:rsidR="0072044C" w:rsidRPr="0072044C" w:rsidRDefault="0072044C" w:rsidP="0072044C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72044C">
              <w:t>do 40 oddziałów szpitalnych,</w:t>
            </w:r>
          </w:p>
          <w:p w14:paraId="6DAE2204" w14:textId="4C6AEBEB" w:rsidR="0072044C" w:rsidRPr="0072044C" w:rsidRDefault="0072044C" w:rsidP="0072044C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72044C">
              <w:t>do 40 kategorii lekowych,</w:t>
            </w:r>
          </w:p>
          <w:p w14:paraId="1AB29C08" w14:textId="63011399" w:rsidR="0072044C" w:rsidRPr="0072044C" w:rsidRDefault="0072044C" w:rsidP="0072044C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72044C">
              <w:t>min. 10 koncentracji dla jednego leku,</w:t>
            </w:r>
          </w:p>
          <w:p w14:paraId="1C27FEF5" w14:textId="77777777" w:rsidR="0072044C" w:rsidRPr="0072044C" w:rsidRDefault="0072044C" w:rsidP="00E816C3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definiowanie limitów:</w:t>
            </w:r>
          </w:p>
          <w:p w14:paraId="04414725" w14:textId="50EB95E1" w:rsidR="0072044C" w:rsidRPr="0072044C" w:rsidRDefault="0072044C" w:rsidP="0072044C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72044C">
              <w:t>miękkich (ostrzeżenia),</w:t>
            </w:r>
          </w:p>
          <w:p w14:paraId="6DD72887" w14:textId="0883874D" w:rsidR="0072044C" w:rsidRPr="0072044C" w:rsidRDefault="0072044C" w:rsidP="0072044C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72044C">
              <w:t>twardych (blokada przekroczeń),</w:t>
            </w:r>
          </w:p>
          <w:p w14:paraId="0C819038" w14:textId="77777777" w:rsidR="0072044C" w:rsidRPr="0072044C" w:rsidRDefault="0072044C" w:rsidP="00E816C3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możliwość dodawania notatek klinicznych przed rozpoczęciem infuzji,</w:t>
            </w:r>
          </w:p>
          <w:p w14:paraId="246E295A" w14:textId="77777777" w:rsidR="00E816C3" w:rsidRPr="00E816C3" w:rsidRDefault="0072044C" w:rsidP="00E816C3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72044C">
              <w:t>dostępność oprogramowania komputerowego w języku polskim do zarządzania biblioteką leków,</w:t>
            </w:r>
          </w:p>
          <w:p w14:paraId="454FCB65" w14:textId="77777777" w:rsidR="00E816C3" w:rsidRPr="00E816C3" w:rsidRDefault="0072044C" w:rsidP="00E816C3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E816C3">
              <w:t>ekran infuzji prezentujący jednocześnie m.in.:</w:t>
            </w:r>
          </w:p>
          <w:p w14:paraId="4BEB6381" w14:textId="5DE494FF" w:rsidR="00E816C3" w:rsidRPr="00E816C3" w:rsidRDefault="00E816C3" w:rsidP="00E816C3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="0072044C" w:rsidRPr="00E816C3">
              <w:t>nazwę i koncentrację leku,</w:t>
            </w:r>
          </w:p>
          <w:p w14:paraId="19A21A5F" w14:textId="763B4453" w:rsidR="00E816C3" w:rsidRPr="00E816C3" w:rsidRDefault="00E816C3" w:rsidP="00E816C3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="0072044C" w:rsidRPr="00E816C3">
              <w:t>szybkość infuzji i jej zgodność z limitami,</w:t>
            </w:r>
          </w:p>
          <w:p w14:paraId="4181047C" w14:textId="0D27580D" w:rsidR="00E816C3" w:rsidRPr="00E816C3" w:rsidRDefault="00E816C3" w:rsidP="00E816C3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="0072044C" w:rsidRPr="00E816C3">
              <w:t>podaną dawkę,</w:t>
            </w:r>
          </w:p>
          <w:p w14:paraId="189B0CC7" w14:textId="24A77389" w:rsidR="00E816C3" w:rsidRPr="00E816C3" w:rsidRDefault="00E816C3" w:rsidP="00E816C3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="0072044C" w:rsidRPr="00E816C3">
              <w:t>czas do końca infuzji,</w:t>
            </w:r>
          </w:p>
          <w:p w14:paraId="1CA9C3DE" w14:textId="1DD7282F" w:rsidR="00E816C3" w:rsidRPr="00E816C3" w:rsidRDefault="00E816C3" w:rsidP="00E816C3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lastRenderedPageBreak/>
              <w:t xml:space="preserve">- </w:t>
            </w:r>
            <w:r w:rsidR="0072044C" w:rsidRPr="00E816C3">
              <w:t>poziom baterii,</w:t>
            </w:r>
          </w:p>
          <w:p w14:paraId="54D13758" w14:textId="00BE60F5" w:rsidR="00E816C3" w:rsidRPr="00E816C3" w:rsidRDefault="00E816C3" w:rsidP="00E816C3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="0072044C" w:rsidRPr="00E816C3">
              <w:t>ciśnienie w linii pacjenta (graficznie),</w:t>
            </w:r>
          </w:p>
          <w:p w14:paraId="14838A19" w14:textId="77777777" w:rsidR="00E816C3" w:rsidRPr="00E816C3" w:rsidRDefault="0072044C" w:rsidP="00E816C3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E816C3">
              <w:t>system alarmów dźwiękowych i wizualnych o zróżnicowanym priorytecie,</w:t>
            </w:r>
          </w:p>
          <w:p w14:paraId="4F865B43" w14:textId="77777777" w:rsidR="00E816C3" w:rsidRPr="00E816C3" w:rsidRDefault="0072044C" w:rsidP="00E816C3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E816C3">
              <w:t>możliwość pracy w stacji dokującej:</w:t>
            </w:r>
          </w:p>
          <w:p w14:paraId="0B983DAD" w14:textId="6C6B9E87" w:rsidR="00E816C3" w:rsidRPr="00E816C3" w:rsidRDefault="00E816C3" w:rsidP="00E816C3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="0072044C" w:rsidRPr="00E816C3">
              <w:t>zatrzaskowe mocowanie z blokadą,</w:t>
            </w:r>
          </w:p>
          <w:p w14:paraId="44EE76F1" w14:textId="5860BE77" w:rsidR="00E816C3" w:rsidRPr="00E816C3" w:rsidRDefault="00E816C3" w:rsidP="00E816C3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="0072044C" w:rsidRPr="00E816C3">
              <w:t>automatyczne podłączenie zasilania i komunikacji,</w:t>
            </w:r>
          </w:p>
          <w:p w14:paraId="5413CD9C" w14:textId="193B993E" w:rsidR="00E816C3" w:rsidRPr="00E816C3" w:rsidRDefault="00E816C3" w:rsidP="00E816C3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="0072044C" w:rsidRPr="00E816C3">
              <w:t>sygnalizacja stanu pracy (infuzja/alarm/STOP),</w:t>
            </w:r>
          </w:p>
          <w:p w14:paraId="2B34AADC" w14:textId="77777777" w:rsidR="00E816C3" w:rsidRPr="00E816C3" w:rsidRDefault="0072044C" w:rsidP="00E816C3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E816C3">
              <w:t>możliwość montażu na statywie bez dodatkowych akcesoriów,</w:t>
            </w:r>
          </w:p>
          <w:p w14:paraId="032CF121" w14:textId="77777777" w:rsidR="00E816C3" w:rsidRPr="00E816C3" w:rsidRDefault="0072044C" w:rsidP="00E816C3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E816C3">
              <w:t>zintegrowany uchwyt transportowy,</w:t>
            </w:r>
          </w:p>
          <w:p w14:paraId="4F302367" w14:textId="77777777" w:rsidR="00E816C3" w:rsidRPr="00E816C3" w:rsidRDefault="0072044C" w:rsidP="00E816C3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E816C3">
              <w:t>komunikacja LAN (w stacji dokującej),</w:t>
            </w:r>
          </w:p>
          <w:p w14:paraId="33ACF91B" w14:textId="272EF315" w:rsidR="002963E7" w:rsidRPr="00E816C3" w:rsidRDefault="0072044C" w:rsidP="00E816C3">
            <w:pPr>
              <w:pStyle w:val="Akapitzlist"/>
              <w:numPr>
                <w:ilvl w:val="0"/>
                <w:numId w:val="12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E816C3">
              <w:t>historia infuzji: min. 2000 zapisów.</w:t>
            </w:r>
          </w:p>
        </w:tc>
        <w:tc>
          <w:tcPr>
            <w:tcW w:w="563" w:type="pct"/>
          </w:tcPr>
          <w:p w14:paraId="0DDD62F8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631" w:type="pct"/>
          </w:tcPr>
          <w:p w14:paraId="012A75A0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27C02A67" w14:textId="77777777" w:rsidTr="00190A7B">
        <w:trPr>
          <w:trHeight w:val="196"/>
        </w:trPr>
        <w:tc>
          <w:tcPr>
            <w:tcW w:w="282" w:type="pct"/>
          </w:tcPr>
          <w:p w14:paraId="773A7759" w14:textId="77777777" w:rsidR="002963E7" w:rsidRPr="00AA20E4" w:rsidRDefault="002963E7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524" w:type="pct"/>
          </w:tcPr>
          <w:p w14:paraId="190187A6" w14:textId="77777777" w:rsidR="002963E7" w:rsidRPr="00AA20E4" w:rsidRDefault="002963E7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6ABD9796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66D3CBF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659D1344" w14:textId="77777777" w:rsidTr="00190A7B">
        <w:trPr>
          <w:trHeight w:val="196"/>
        </w:trPr>
        <w:tc>
          <w:tcPr>
            <w:tcW w:w="282" w:type="pct"/>
          </w:tcPr>
          <w:p w14:paraId="1227820B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524" w:type="pct"/>
          </w:tcPr>
          <w:p w14:paraId="10B4A48F" w14:textId="77777777" w:rsidR="002963E7" w:rsidRPr="00AA20E4" w:rsidRDefault="002963E7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7D19BD24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5F79FAF3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7FE4887E" w14:textId="273180D0" w:rsidR="002963E7" w:rsidRDefault="002963E7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31276256" w14:textId="4EF44E9D" w:rsidR="002963E7" w:rsidRDefault="002963E7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2963E7" w:rsidRPr="00AA20E4" w14:paraId="6C729CE0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C8DAFB7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129AF01A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5CF9C938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A956E3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C7731BB" w14:textId="77777777" w:rsidR="002963E7" w:rsidRPr="00AA20E4" w:rsidRDefault="002963E7" w:rsidP="00190A7B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3BBC919" w14:textId="77777777" w:rsidR="002963E7" w:rsidRDefault="002963E7" w:rsidP="00190A7B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561E88CA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2963E7" w:rsidRPr="00AA20E4" w14:paraId="4201FF96" w14:textId="77777777" w:rsidTr="00190A7B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3F92202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79A581C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4732D22F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3B62EC4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F2CD8EF" w14:textId="106EDF39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8B50D1" w14:textId="765F343C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Skaner żył</w:t>
            </w:r>
            <w:r w:rsidR="006D1D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6D1D51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lub równoważny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9A855D7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9F1F2F2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2FC1C955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1B6F6E1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32A0A54" w14:textId="77777777" w:rsidR="002963E7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Zdjęcie poglądowe:</w:t>
            </w:r>
          </w:p>
          <w:p w14:paraId="3EDB0445" w14:textId="3049E07C" w:rsidR="002963E7" w:rsidRPr="00AA20E4" w:rsidRDefault="00AB57B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B57BB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71C8EC48" wp14:editId="4AEFC059">
                  <wp:extent cx="1866900" cy="1462473"/>
                  <wp:effectExtent l="0" t="0" r="0" b="4445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417" cy="1469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33F970A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99261E0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68D2C9C1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8559E7E" w14:textId="77777777" w:rsidR="002963E7" w:rsidRPr="00AA20E4" w:rsidRDefault="002963E7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7AE0EBB" w14:textId="77777777" w:rsidR="002963E7" w:rsidRDefault="002963E7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7B77F64B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4309DB2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81E98A6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56E9D502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7992ECD1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149409DC" w14:textId="77777777" w:rsidR="002963E7" w:rsidRPr="00AA20E4" w:rsidRDefault="002963E7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0E4B012F" w14:textId="77777777" w:rsidR="002963E7" w:rsidRPr="00AA20E4" w:rsidRDefault="002963E7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6E792DC1" w14:textId="77777777" w:rsidR="002963E7" w:rsidRPr="00AA20E4" w:rsidRDefault="002963E7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gotowe do użytku, nie wykazujący jakichkolwiek wad fizycznych, prawnych jak i ograniczających możliwość jego prawidłowego użytkowania,</w:t>
            </w:r>
          </w:p>
          <w:p w14:paraId="39DD4278" w14:textId="77777777" w:rsidR="002963E7" w:rsidRPr="00AA20E4" w:rsidRDefault="002963E7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784BCB15" w14:textId="77777777" w:rsidR="002963E7" w:rsidRPr="00AA20E4" w:rsidRDefault="002963E7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0EBAEE80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C605E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0285324E" w14:textId="77777777" w:rsidTr="00190A7B">
        <w:trPr>
          <w:trHeight w:val="196"/>
        </w:trPr>
        <w:tc>
          <w:tcPr>
            <w:tcW w:w="282" w:type="pct"/>
          </w:tcPr>
          <w:p w14:paraId="639D85EA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24" w:type="pct"/>
          </w:tcPr>
          <w:p w14:paraId="2D275A32" w14:textId="77777777" w:rsidR="002963E7" w:rsidRPr="00AA20E4" w:rsidRDefault="002963E7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4D25ABA3" w14:textId="77777777" w:rsidR="0091600D" w:rsidRDefault="0091600D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lastRenderedPageBreak/>
              <w:t>urządzenie przeznaczone do wizualizacji naczyń żylnych w celu ułatwienia wkłuć dożylnych,</w:t>
            </w:r>
          </w:p>
          <w:p w14:paraId="59BBF120" w14:textId="359FC3C2" w:rsidR="002963E7" w:rsidRPr="00AA20E4" w:rsidRDefault="0091600D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przeznaczone dla dorosłych, dzieci oraz noworodków.</w:t>
            </w:r>
          </w:p>
        </w:tc>
        <w:tc>
          <w:tcPr>
            <w:tcW w:w="563" w:type="pct"/>
          </w:tcPr>
          <w:p w14:paraId="1A1E44F9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1648D0F6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4021CF94" w14:textId="77777777" w:rsidTr="00190A7B">
        <w:trPr>
          <w:trHeight w:val="196"/>
        </w:trPr>
        <w:tc>
          <w:tcPr>
            <w:tcW w:w="282" w:type="pct"/>
          </w:tcPr>
          <w:p w14:paraId="4AE79202" w14:textId="77777777" w:rsidR="002963E7" w:rsidRPr="00AA20E4" w:rsidRDefault="002963E7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524" w:type="pct"/>
          </w:tcPr>
          <w:p w14:paraId="6410E05F" w14:textId="77777777" w:rsidR="0091600D" w:rsidRDefault="002963E7" w:rsidP="0091600D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4701D53A" w14:textId="77777777" w:rsidR="0091600D" w:rsidRPr="0091600D" w:rsidRDefault="0091600D" w:rsidP="0091600D">
            <w:pPr>
              <w:pStyle w:val="Akapitzlist"/>
              <w:numPr>
                <w:ilvl w:val="0"/>
                <w:numId w:val="13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91600D">
              <w:t xml:space="preserve">technologia obrazowania w podczerwieni (IR), długość fali: 760–940 </w:t>
            </w:r>
            <w:proofErr w:type="spellStart"/>
            <w:r w:rsidRPr="0091600D">
              <w:t>nm</w:t>
            </w:r>
            <w:proofErr w:type="spellEnd"/>
            <w:r w:rsidRPr="0091600D">
              <w:t>,</w:t>
            </w:r>
          </w:p>
          <w:p w14:paraId="58E2B7E9" w14:textId="77777777" w:rsidR="0091600D" w:rsidRPr="0091600D" w:rsidRDefault="0091600D" w:rsidP="0091600D">
            <w:pPr>
              <w:pStyle w:val="Akapitzlist"/>
              <w:numPr>
                <w:ilvl w:val="0"/>
                <w:numId w:val="13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91600D">
              <w:t>głębokość skanowania żył: 0–8 mm,</w:t>
            </w:r>
          </w:p>
          <w:p w14:paraId="46AFA1F9" w14:textId="77777777" w:rsidR="0091600D" w:rsidRPr="0091600D" w:rsidRDefault="0091600D" w:rsidP="0091600D">
            <w:pPr>
              <w:pStyle w:val="Akapitzlist"/>
              <w:numPr>
                <w:ilvl w:val="0"/>
                <w:numId w:val="13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91600D">
              <w:t>regulowana odległość detekcji: 15–25 cm (± 0,3 mm),</w:t>
            </w:r>
          </w:p>
          <w:p w14:paraId="7580C049" w14:textId="77777777" w:rsidR="0091600D" w:rsidRPr="0091600D" w:rsidRDefault="0091600D" w:rsidP="0091600D">
            <w:pPr>
              <w:pStyle w:val="Akapitzlist"/>
              <w:numPr>
                <w:ilvl w:val="0"/>
                <w:numId w:val="13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91600D">
              <w:t>12 kolorów wyświetlania obrazu żył,</w:t>
            </w:r>
          </w:p>
          <w:p w14:paraId="07011E4D" w14:textId="77777777" w:rsidR="0091600D" w:rsidRPr="0091600D" w:rsidRDefault="0091600D" w:rsidP="0091600D">
            <w:pPr>
              <w:pStyle w:val="Akapitzlist"/>
              <w:numPr>
                <w:ilvl w:val="0"/>
                <w:numId w:val="13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91600D">
              <w:t>3 tryby wielkości projekcji obrazu,</w:t>
            </w:r>
          </w:p>
          <w:p w14:paraId="7963E916" w14:textId="77777777" w:rsidR="0091600D" w:rsidRPr="0091600D" w:rsidRDefault="0091600D" w:rsidP="0091600D">
            <w:pPr>
              <w:pStyle w:val="Akapitzlist"/>
              <w:numPr>
                <w:ilvl w:val="0"/>
                <w:numId w:val="13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91600D">
              <w:t>5 poziomów regulacji jasności</w:t>
            </w:r>
            <w:r>
              <w:t>,</w:t>
            </w:r>
          </w:p>
          <w:p w14:paraId="658C1E53" w14:textId="77777777" w:rsidR="0091600D" w:rsidRPr="0091600D" w:rsidRDefault="0091600D" w:rsidP="0091600D">
            <w:pPr>
              <w:pStyle w:val="Akapitzlist"/>
              <w:numPr>
                <w:ilvl w:val="0"/>
                <w:numId w:val="13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91600D">
              <w:t>funkcja inwersji obrazu,</w:t>
            </w:r>
          </w:p>
          <w:p w14:paraId="5D978C8C" w14:textId="77777777" w:rsidR="0091600D" w:rsidRPr="0091600D" w:rsidRDefault="0091600D" w:rsidP="0091600D">
            <w:pPr>
              <w:pStyle w:val="Akapitzlist"/>
              <w:numPr>
                <w:ilvl w:val="0"/>
                <w:numId w:val="13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91600D">
              <w:t>tryb ulepszonej wizualizacji naczyń,</w:t>
            </w:r>
          </w:p>
          <w:p w14:paraId="705A1991" w14:textId="77777777" w:rsidR="00850D90" w:rsidRPr="00850D90" w:rsidRDefault="0091600D" w:rsidP="00850D90">
            <w:pPr>
              <w:pStyle w:val="Akapitzlist"/>
              <w:numPr>
                <w:ilvl w:val="0"/>
                <w:numId w:val="13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91600D">
              <w:t>tryb uśpienia (oszczędzanie energii),</w:t>
            </w:r>
          </w:p>
          <w:p w14:paraId="31D23B2E" w14:textId="77777777" w:rsidR="00850D90" w:rsidRPr="00850D90" w:rsidRDefault="0091600D" w:rsidP="00850D90">
            <w:pPr>
              <w:pStyle w:val="Akapitzlist"/>
              <w:numPr>
                <w:ilvl w:val="0"/>
                <w:numId w:val="13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850D90">
              <w:t xml:space="preserve">zasilanie: akumulator litowy o pojemności min. 3400 </w:t>
            </w:r>
            <w:proofErr w:type="spellStart"/>
            <w:r w:rsidRPr="00850D90">
              <w:t>mAh</w:t>
            </w:r>
            <w:proofErr w:type="spellEnd"/>
            <w:r w:rsidRPr="00850D90">
              <w:t>,</w:t>
            </w:r>
          </w:p>
          <w:p w14:paraId="16ECB612" w14:textId="2F33A568" w:rsidR="002963E7" w:rsidRPr="00850D90" w:rsidRDefault="0091600D" w:rsidP="00850D90">
            <w:pPr>
              <w:pStyle w:val="Akapitzlist"/>
              <w:numPr>
                <w:ilvl w:val="0"/>
                <w:numId w:val="13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850D90">
              <w:t>możliwość wielokrotnego ładowania,</w:t>
            </w:r>
          </w:p>
        </w:tc>
        <w:tc>
          <w:tcPr>
            <w:tcW w:w="563" w:type="pct"/>
          </w:tcPr>
          <w:p w14:paraId="12118451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450DDE9C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58961255" w14:textId="77777777" w:rsidTr="00190A7B">
        <w:trPr>
          <w:trHeight w:val="196"/>
        </w:trPr>
        <w:tc>
          <w:tcPr>
            <w:tcW w:w="282" w:type="pct"/>
          </w:tcPr>
          <w:p w14:paraId="6C25307D" w14:textId="77777777" w:rsidR="002963E7" w:rsidRPr="00AA20E4" w:rsidRDefault="002963E7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24" w:type="pct"/>
          </w:tcPr>
          <w:p w14:paraId="69C20F70" w14:textId="77777777" w:rsidR="002963E7" w:rsidRPr="00AA20E4" w:rsidRDefault="002963E7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75867E78" w14:textId="77777777" w:rsidR="004F10F8" w:rsidRDefault="004F10F8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przenośny skaner żył – 1 szt.,</w:t>
            </w:r>
          </w:p>
          <w:p w14:paraId="54D022CA" w14:textId="77777777" w:rsidR="004F10F8" w:rsidRDefault="004F10F8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ładowarka / przewód zasilający – min. 1 szt.,</w:t>
            </w:r>
          </w:p>
          <w:p w14:paraId="54D72868" w14:textId="7D62E272" w:rsidR="002963E7" w:rsidRPr="00AA20E4" w:rsidRDefault="004F10F8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akumulator (wbudowany)</w:t>
            </w:r>
          </w:p>
        </w:tc>
        <w:tc>
          <w:tcPr>
            <w:tcW w:w="563" w:type="pct"/>
          </w:tcPr>
          <w:p w14:paraId="5D360D20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7DA25B50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3D564779" w14:textId="77777777" w:rsidTr="00190A7B">
        <w:trPr>
          <w:trHeight w:val="196"/>
        </w:trPr>
        <w:tc>
          <w:tcPr>
            <w:tcW w:w="282" w:type="pct"/>
          </w:tcPr>
          <w:p w14:paraId="104A33E7" w14:textId="77777777" w:rsidR="002963E7" w:rsidRPr="00AA20E4" w:rsidRDefault="002963E7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524" w:type="pct"/>
          </w:tcPr>
          <w:p w14:paraId="09B5E369" w14:textId="77777777" w:rsidR="002963E7" w:rsidRPr="00AA20E4" w:rsidRDefault="002963E7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Funkcjonalność:</w:t>
            </w:r>
          </w:p>
          <w:p w14:paraId="550E4943" w14:textId="77777777" w:rsidR="00730872" w:rsidRDefault="00730872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• szybka i dokładna wizualizacja naczyń żylnych w czasie rzeczywistym,</w:t>
            </w:r>
          </w:p>
          <w:p w14:paraId="446BECD1" w14:textId="77777777" w:rsidR="00730872" w:rsidRDefault="00730872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poprawa skuteczności pierwszego wkłucia,</w:t>
            </w:r>
          </w:p>
          <w:p w14:paraId="409F1B32" w14:textId="77777777" w:rsidR="00730872" w:rsidRDefault="00730872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 xml:space="preserve">redukcja liczby nieudanych prób </w:t>
            </w:r>
            <w:proofErr w:type="spellStart"/>
            <w:r>
              <w:t>kaniulacji</w:t>
            </w:r>
            <w:proofErr w:type="spellEnd"/>
            <w:r>
              <w:t>,</w:t>
            </w:r>
          </w:p>
          <w:p w14:paraId="0836F6B7" w14:textId="77777777" w:rsidR="00730872" w:rsidRDefault="00730872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dostosowania obrazu do warunków oświetleniowych i typu skóry,</w:t>
            </w:r>
          </w:p>
          <w:p w14:paraId="54070841" w14:textId="77777777" w:rsidR="00730872" w:rsidRDefault="00730872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intuicyjna obsługa i szybkie uruchomienie urządzenia,</w:t>
            </w:r>
          </w:p>
          <w:p w14:paraId="21E1F95B" w14:textId="798DD425" w:rsidR="002963E7" w:rsidRPr="00AA20E4" w:rsidRDefault="00730872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cicha praca zwiększająca komfort pacjenta i personelu,</w:t>
            </w:r>
          </w:p>
        </w:tc>
        <w:tc>
          <w:tcPr>
            <w:tcW w:w="563" w:type="pct"/>
          </w:tcPr>
          <w:p w14:paraId="7527D319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13DA6B62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5918A2C8" w14:textId="77777777" w:rsidTr="00190A7B">
        <w:trPr>
          <w:trHeight w:val="196"/>
        </w:trPr>
        <w:tc>
          <w:tcPr>
            <w:tcW w:w="282" w:type="pct"/>
          </w:tcPr>
          <w:p w14:paraId="3200C1A1" w14:textId="77777777" w:rsidR="002963E7" w:rsidRPr="00AA20E4" w:rsidRDefault="002963E7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524" w:type="pct"/>
          </w:tcPr>
          <w:p w14:paraId="6210FAB4" w14:textId="77777777" w:rsidR="002963E7" w:rsidRPr="00AA20E4" w:rsidRDefault="002963E7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406EB497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7212DF97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963E7" w:rsidRPr="00AA20E4" w14:paraId="01501839" w14:textId="77777777" w:rsidTr="00190A7B">
        <w:trPr>
          <w:trHeight w:val="196"/>
        </w:trPr>
        <w:tc>
          <w:tcPr>
            <w:tcW w:w="282" w:type="pct"/>
          </w:tcPr>
          <w:p w14:paraId="2129C779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524" w:type="pct"/>
          </w:tcPr>
          <w:p w14:paraId="5AD62740" w14:textId="77777777" w:rsidR="002963E7" w:rsidRPr="00AA20E4" w:rsidRDefault="002963E7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64ACA83A" w14:textId="77777777" w:rsidR="002963E7" w:rsidRPr="00AA20E4" w:rsidRDefault="002963E7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4EBE9B13" w14:textId="77777777" w:rsidR="002963E7" w:rsidRPr="00AA20E4" w:rsidRDefault="002963E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10C7191C" w14:textId="2F05A887" w:rsidR="002963E7" w:rsidRDefault="002963E7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071F0522" w14:textId="4C14A4C5" w:rsidR="00DF3AD0" w:rsidRDefault="00DF3AD0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DF3AD0" w:rsidRPr="00AA20E4" w14:paraId="010C49F5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9200BBD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D6F213B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B5AD0E4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60C896D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A010931" w14:textId="77777777" w:rsidR="00DF3AD0" w:rsidRPr="00AA20E4" w:rsidRDefault="00DF3AD0" w:rsidP="00190A7B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CA7A89" w14:textId="77777777" w:rsidR="00DF3AD0" w:rsidRDefault="00DF3AD0" w:rsidP="00190A7B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76CBBC86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DF3AD0" w:rsidRPr="00AA20E4" w14:paraId="018FFE5B" w14:textId="77777777" w:rsidTr="00190A7B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F7DF76C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E89C5A6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6704752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4C6D02B5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D0DC594" w14:textId="7A360908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  <w:r w:rsidR="00F708F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46180DA" w14:textId="0F7AFDBB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Spirometr</w:t>
            </w:r>
            <w:r w:rsidR="006D1D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6D1D51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lub równoważny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B990CFB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993AE3D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463D8FD5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C1D9246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5813729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Zdjęcie poglądowe:</w:t>
            </w:r>
          </w:p>
          <w:p w14:paraId="292DF9EC" w14:textId="530D9785" w:rsidR="00DF3AD0" w:rsidRPr="00AA20E4" w:rsidRDefault="00AB57B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B57BB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lastRenderedPageBreak/>
              <w:drawing>
                <wp:inline distT="0" distB="0" distL="0" distR="0" wp14:anchorId="0CDD4B02" wp14:editId="3CA72371">
                  <wp:extent cx="1047750" cy="1292530"/>
                  <wp:effectExtent l="0" t="0" r="0" b="3175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3587" cy="1299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3D9A29B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F400647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75AA5BA6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2C3C781" w14:textId="77777777" w:rsidR="00DF3AD0" w:rsidRPr="00AA20E4" w:rsidRDefault="00DF3AD0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BC973A1" w14:textId="77777777" w:rsidR="00DF3AD0" w:rsidRDefault="00DF3AD0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2A65EA8A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2E37E23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C6ABB91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0DC6A2D2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238AF56E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24F635D5" w14:textId="77777777" w:rsidR="00DF3AD0" w:rsidRPr="00AA20E4" w:rsidRDefault="00DF3AD0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147C010D" w14:textId="77777777" w:rsidR="00DF3AD0" w:rsidRPr="00AA20E4" w:rsidRDefault="00DF3AD0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74410CF0" w14:textId="77777777" w:rsidR="00DF3AD0" w:rsidRPr="00AA20E4" w:rsidRDefault="00DF3AD0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gotowe do użytku, nie wykazujący jakichkolwiek wad fizycznych, prawnych jak i ograniczających możliwość jego prawidłowego użytkowania,</w:t>
            </w:r>
          </w:p>
          <w:p w14:paraId="7E9A3C62" w14:textId="77777777" w:rsidR="00DF3AD0" w:rsidRPr="00AA20E4" w:rsidRDefault="00DF3AD0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7E0B7CB3" w14:textId="77777777" w:rsidR="00DF3AD0" w:rsidRPr="00AA20E4" w:rsidRDefault="00DF3AD0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19BBDE09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1AE40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275040B0" w14:textId="77777777" w:rsidTr="00190A7B">
        <w:trPr>
          <w:trHeight w:val="196"/>
        </w:trPr>
        <w:tc>
          <w:tcPr>
            <w:tcW w:w="282" w:type="pct"/>
          </w:tcPr>
          <w:p w14:paraId="18611667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24" w:type="pct"/>
          </w:tcPr>
          <w:p w14:paraId="5FA5252A" w14:textId="77777777" w:rsidR="00DF3AD0" w:rsidRPr="00AA20E4" w:rsidRDefault="00DF3AD0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23DF9960" w14:textId="77777777" w:rsidR="005C0D35" w:rsidRDefault="005C0D35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urządzenie przeznaczone do wykonywania badań spirometrycznych,</w:t>
            </w:r>
          </w:p>
          <w:p w14:paraId="5D8F9B7D" w14:textId="7C4FFE66" w:rsidR="00DF3AD0" w:rsidRPr="00AA20E4" w:rsidRDefault="005C0D35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umożliwia ocenę wydolności płuc oraz przepływów oddechowych,</w:t>
            </w:r>
          </w:p>
        </w:tc>
        <w:tc>
          <w:tcPr>
            <w:tcW w:w="563" w:type="pct"/>
          </w:tcPr>
          <w:p w14:paraId="694D0571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4AD6A3A1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4AFDF930" w14:textId="77777777" w:rsidTr="00190A7B">
        <w:trPr>
          <w:trHeight w:val="196"/>
        </w:trPr>
        <w:tc>
          <w:tcPr>
            <w:tcW w:w="282" w:type="pct"/>
          </w:tcPr>
          <w:p w14:paraId="4CCE7AAD" w14:textId="77777777" w:rsidR="00DF3AD0" w:rsidRPr="00AA20E4" w:rsidRDefault="00DF3AD0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524" w:type="pct"/>
          </w:tcPr>
          <w:p w14:paraId="0859B54E" w14:textId="77777777" w:rsidR="005C0D35" w:rsidRDefault="00DF3AD0" w:rsidP="005C0D3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C0D35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4C52B2BA" w14:textId="77777777" w:rsidR="005C0D35" w:rsidRPr="005C0D35" w:rsidRDefault="005C0D35" w:rsidP="005C0D35">
            <w:pPr>
              <w:pStyle w:val="Akapitzlist"/>
              <w:numPr>
                <w:ilvl w:val="0"/>
                <w:numId w:val="14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5C0D35">
              <w:t>pomiar podstawowych parametrów spirometrycznych:</w:t>
            </w:r>
          </w:p>
          <w:p w14:paraId="180E9A41" w14:textId="6CFCD5C7" w:rsidR="005C0D35" w:rsidRPr="005C0D35" w:rsidRDefault="005C0D35" w:rsidP="005C0D35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5C0D35">
              <w:t>FVC, FEV1, FEV1/FVC,</w:t>
            </w:r>
          </w:p>
          <w:p w14:paraId="54C79885" w14:textId="7AA44C0F" w:rsidR="005C0D35" w:rsidRPr="005C0D35" w:rsidRDefault="005C0D35" w:rsidP="005C0D35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5C0D35">
              <w:t>FEF25, FEF50, FEF75, FEF25–75,</w:t>
            </w:r>
          </w:p>
          <w:p w14:paraId="4F41E910" w14:textId="7A513396" w:rsidR="005C0D35" w:rsidRPr="005C0D35" w:rsidRDefault="005C0D35" w:rsidP="005C0D35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5C0D35">
              <w:t>PEF,</w:t>
            </w:r>
          </w:p>
          <w:p w14:paraId="612773E8" w14:textId="77777777" w:rsidR="005C0D35" w:rsidRPr="005C0D35" w:rsidRDefault="005C0D35" w:rsidP="005C0D35">
            <w:pPr>
              <w:pStyle w:val="Akapitzlist"/>
              <w:numPr>
                <w:ilvl w:val="0"/>
                <w:numId w:val="14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5C0D35">
              <w:t>możliwość wprowadzania i zapisu danych pacjenta,</w:t>
            </w:r>
          </w:p>
          <w:p w14:paraId="1EF0D7C3" w14:textId="77777777" w:rsidR="005C0D35" w:rsidRPr="005C0D35" w:rsidRDefault="005C0D35" w:rsidP="005C0D35">
            <w:pPr>
              <w:pStyle w:val="Akapitzlist"/>
              <w:numPr>
                <w:ilvl w:val="0"/>
                <w:numId w:val="14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5C0D35">
              <w:t>prezentacja wyników w formie wykresów:</w:t>
            </w:r>
          </w:p>
          <w:p w14:paraId="1BDE60A1" w14:textId="3D97A874" w:rsidR="005C0D35" w:rsidRPr="005C0D35" w:rsidRDefault="005C0D35" w:rsidP="005C0D35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5C0D35">
              <w:t>przepływ–objętość,</w:t>
            </w:r>
          </w:p>
          <w:p w14:paraId="24CC488D" w14:textId="1E5DF699" w:rsidR="005C0D35" w:rsidRPr="005C0D35" w:rsidRDefault="005C0D35" w:rsidP="005C0D35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5C0D35">
              <w:t>objętość–czas,</w:t>
            </w:r>
          </w:p>
          <w:p w14:paraId="2B72C694" w14:textId="03169F6F" w:rsidR="005C0D35" w:rsidRPr="005C0D35" w:rsidRDefault="005C0D35" w:rsidP="005C0D35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5C0D35">
              <w:t>wykresy trendów</w:t>
            </w:r>
            <w:r>
              <w:t>,</w:t>
            </w:r>
          </w:p>
          <w:p w14:paraId="645F0FAC" w14:textId="77777777" w:rsidR="005C0D35" w:rsidRPr="005C0D35" w:rsidRDefault="005C0D35" w:rsidP="005C0D35">
            <w:pPr>
              <w:pStyle w:val="Akapitzlist"/>
              <w:numPr>
                <w:ilvl w:val="0"/>
                <w:numId w:val="14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5C0D35">
              <w:t xml:space="preserve"> funkcja kalibracji urządzenia,</w:t>
            </w:r>
          </w:p>
          <w:p w14:paraId="4F768B05" w14:textId="77777777" w:rsidR="005C0D35" w:rsidRPr="005C0D35" w:rsidRDefault="005C0D35" w:rsidP="005C0D35">
            <w:pPr>
              <w:pStyle w:val="Akapitzlist"/>
              <w:numPr>
                <w:ilvl w:val="0"/>
                <w:numId w:val="14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5C0D35">
              <w:t>funkcja informowania o przekroczeniu limitów dla objętości i przepływu,</w:t>
            </w:r>
          </w:p>
          <w:p w14:paraId="09D0EAB2" w14:textId="77777777" w:rsidR="005C0D35" w:rsidRPr="005C0D35" w:rsidRDefault="005C0D35" w:rsidP="005C0D35">
            <w:pPr>
              <w:pStyle w:val="Akapitzlist"/>
              <w:numPr>
                <w:ilvl w:val="0"/>
                <w:numId w:val="14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5C0D35">
              <w:t>szybkie uruchomienie pomiaru jednym przyciskiem,</w:t>
            </w:r>
          </w:p>
          <w:p w14:paraId="4370B036" w14:textId="77777777" w:rsidR="005C0D35" w:rsidRPr="005C0D35" w:rsidRDefault="005C0D35" w:rsidP="005C0D35">
            <w:pPr>
              <w:pStyle w:val="Akapitzlist"/>
              <w:numPr>
                <w:ilvl w:val="0"/>
                <w:numId w:val="14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5C0D35">
              <w:t>możliwość wskazania terminu ważności (wizualne wskaźniki – czas reakcji do 6 sekund)</w:t>
            </w:r>
            <w:r>
              <w:t>,</w:t>
            </w:r>
          </w:p>
          <w:p w14:paraId="448B39C6" w14:textId="77777777" w:rsidR="005C0D35" w:rsidRPr="005C0D35" w:rsidRDefault="005C0D35" w:rsidP="005C0D35">
            <w:pPr>
              <w:pStyle w:val="Akapitzlist"/>
              <w:numPr>
                <w:ilvl w:val="0"/>
                <w:numId w:val="14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5C0D35">
              <w:t>komunikacja i transmisja danych:</w:t>
            </w:r>
          </w:p>
          <w:p w14:paraId="7746A7EA" w14:textId="1BD0AF48" w:rsidR="005C0D35" w:rsidRPr="005C0D35" w:rsidRDefault="005C0D35" w:rsidP="005C0D35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5C0D35">
              <w:t>Bluetooth,</w:t>
            </w:r>
          </w:p>
          <w:p w14:paraId="3B8288E8" w14:textId="6BA081FB" w:rsidR="005C0D35" w:rsidRPr="005C0D35" w:rsidRDefault="005C0D35" w:rsidP="005C0D35">
            <w:pPr>
              <w:pStyle w:val="Akapitzlist"/>
              <w:spacing w:line="276" w:lineRule="auto"/>
              <w:jc w:val="both"/>
              <w:rPr>
                <w:rFonts w:eastAsiaTheme="minorHAnsi"/>
                <w:lang w:eastAsia="en-US"/>
              </w:rPr>
            </w:pPr>
            <w:r>
              <w:t xml:space="preserve">- </w:t>
            </w:r>
            <w:r w:rsidRPr="005C0D35">
              <w:t>USB,</w:t>
            </w:r>
          </w:p>
          <w:p w14:paraId="5D230EFA" w14:textId="77777777" w:rsidR="005C0D35" w:rsidRPr="005C0D35" w:rsidRDefault="005C0D35" w:rsidP="005C0D35">
            <w:pPr>
              <w:pStyle w:val="Akapitzlist"/>
              <w:numPr>
                <w:ilvl w:val="0"/>
                <w:numId w:val="14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5C0D35">
              <w:t>zegar czasu rzeczywistego (RTC),</w:t>
            </w:r>
          </w:p>
          <w:p w14:paraId="2BC99DE8" w14:textId="77777777" w:rsidR="005C0D35" w:rsidRPr="005C0D35" w:rsidRDefault="005C0D35" w:rsidP="005C0D35">
            <w:pPr>
              <w:pStyle w:val="Akapitzlist"/>
              <w:numPr>
                <w:ilvl w:val="0"/>
                <w:numId w:val="14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5C0D35">
              <w:t>wskaźnik poziomu naładowania baterii,</w:t>
            </w:r>
          </w:p>
          <w:p w14:paraId="7DA00BCE" w14:textId="78E607E4" w:rsidR="00DF3AD0" w:rsidRPr="005C0D35" w:rsidRDefault="005C0D35" w:rsidP="005C0D35">
            <w:pPr>
              <w:pStyle w:val="Akapitzlist"/>
              <w:numPr>
                <w:ilvl w:val="0"/>
                <w:numId w:val="14"/>
              </w:numPr>
              <w:spacing w:line="276" w:lineRule="auto"/>
              <w:jc w:val="both"/>
              <w:rPr>
                <w:rFonts w:eastAsiaTheme="minorHAnsi"/>
                <w:lang w:eastAsia="en-US"/>
              </w:rPr>
            </w:pPr>
            <w:r w:rsidRPr="005C0D35">
              <w:t>funkcja automatycznego wyłączania.</w:t>
            </w:r>
          </w:p>
        </w:tc>
        <w:tc>
          <w:tcPr>
            <w:tcW w:w="563" w:type="pct"/>
          </w:tcPr>
          <w:p w14:paraId="7FF1D6EB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7BCEE396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18FB94FC" w14:textId="77777777" w:rsidTr="00190A7B">
        <w:trPr>
          <w:trHeight w:val="196"/>
        </w:trPr>
        <w:tc>
          <w:tcPr>
            <w:tcW w:w="282" w:type="pct"/>
          </w:tcPr>
          <w:p w14:paraId="0C4D7E7B" w14:textId="77777777" w:rsidR="00DF3AD0" w:rsidRPr="00AA20E4" w:rsidRDefault="00DF3AD0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24" w:type="pct"/>
          </w:tcPr>
          <w:p w14:paraId="13F9F892" w14:textId="77777777" w:rsidR="00DF3AD0" w:rsidRPr="00AA20E4" w:rsidRDefault="00DF3AD0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36DF8732" w14:textId="77777777" w:rsidR="005C0D35" w:rsidRDefault="005C0D35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spirometr – 1 szt.,</w:t>
            </w:r>
          </w:p>
          <w:p w14:paraId="16D850AF" w14:textId="77777777" w:rsidR="005C0D35" w:rsidRDefault="005C0D35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przewód USB – min. 1 szt.,</w:t>
            </w:r>
          </w:p>
          <w:p w14:paraId="77C1C23E" w14:textId="21215576" w:rsidR="00DF3AD0" w:rsidRPr="00AA20E4" w:rsidRDefault="005C0D35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moduł komunikacji Bluetooth (jeśli nie wbudowany),</w:t>
            </w:r>
          </w:p>
        </w:tc>
        <w:tc>
          <w:tcPr>
            <w:tcW w:w="563" w:type="pct"/>
          </w:tcPr>
          <w:p w14:paraId="5F45B01E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F8268CF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75CD52BD" w14:textId="77777777" w:rsidTr="00190A7B">
        <w:trPr>
          <w:trHeight w:val="196"/>
        </w:trPr>
        <w:tc>
          <w:tcPr>
            <w:tcW w:w="282" w:type="pct"/>
          </w:tcPr>
          <w:p w14:paraId="068F3B7A" w14:textId="77777777" w:rsidR="00DF3AD0" w:rsidRPr="00AA20E4" w:rsidRDefault="00DF3AD0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524" w:type="pct"/>
          </w:tcPr>
          <w:p w14:paraId="3FE96613" w14:textId="77777777" w:rsidR="00DF3AD0" w:rsidRPr="00AA20E4" w:rsidRDefault="00DF3AD0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Funkcjonalność:</w:t>
            </w:r>
          </w:p>
          <w:p w14:paraId="1E1F7DCA" w14:textId="77777777" w:rsidR="005C0D35" w:rsidRDefault="005C0D35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szybkie i precyzyjne wykonywanie badań spirometrycznych,</w:t>
            </w:r>
          </w:p>
          <w:p w14:paraId="257AF8C4" w14:textId="77777777" w:rsidR="005C0D35" w:rsidRDefault="005C0D35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intuicyjna obsługa z możliwością rozpoczęcia badania jednym przyciskiem,</w:t>
            </w:r>
          </w:p>
          <w:p w14:paraId="77FDCDED" w14:textId="0D3DEB83" w:rsidR="00DF3AD0" w:rsidRPr="00AA20E4" w:rsidRDefault="005C0D35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lastRenderedPageBreak/>
              <w:t>czytelna prezentacja wyników i wykresów diagnostycznych,</w:t>
            </w:r>
          </w:p>
        </w:tc>
        <w:tc>
          <w:tcPr>
            <w:tcW w:w="563" w:type="pct"/>
          </w:tcPr>
          <w:p w14:paraId="5ED1F3EF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631" w:type="pct"/>
          </w:tcPr>
          <w:p w14:paraId="3787F4F6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3CA318D9" w14:textId="77777777" w:rsidTr="00190A7B">
        <w:trPr>
          <w:trHeight w:val="196"/>
        </w:trPr>
        <w:tc>
          <w:tcPr>
            <w:tcW w:w="282" w:type="pct"/>
          </w:tcPr>
          <w:p w14:paraId="60EC008A" w14:textId="77777777" w:rsidR="00DF3AD0" w:rsidRPr="00AA20E4" w:rsidRDefault="00DF3AD0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524" w:type="pct"/>
          </w:tcPr>
          <w:p w14:paraId="58DD8CEA" w14:textId="77777777" w:rsidR="00DF3AD0" w:rsidRPr="00AA20E4" w:rsidRDefault="00DF3AD0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4673E498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67157129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709B9EAD" w14:textId="77777777" w:rsidTr="00190A7B">
        <w:trPr>
          <w:trHeight w:val="196"/>
        </w:trPr>
        <w:tc>
          <w:tcPr>
            <w:tcW w:w="282" w:type="pct"/>
          </w:tcPr>
          <w:p w14:paraId="57FD0656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524" w:type="pct"/>
          </w:tcPr>
          <w:p w14:paraId="20E8F25A" w14:textId="77777777" w:rsidR="00DF3AD0" w:rsidRPr="00AA20E4" w:rsidRDefault="00DF3AD0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23A629C2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389CC0C2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4F01F4FA" w14:textId="6CCFAA02" w:rsidR="00DF3AD0" w:rsidRDefault="00DF3AD0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75B9FB85" w14:textId="7AF313A0" w:rsidR="00DF3AD0" w:rsidRDefault="00DF3AD0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DF3AD0" w:rsidRPr="00AA20E4" w14:paraId="0289B1F6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E7131AE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78BA631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437398AA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4B49D21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FFCDFFD" w14:textId="77777777" w:rsidR="00DF3AD0" w:rsidRPr="00AA20E4" w:rsidRDefault="00DF3AD0" w:rsidP="00190A7B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329E76C" w14:textId="77777777" w:rsidR="00DF3AD0" w:rsidRDefault="00DF3AD0" w:rsidP="00190A7B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799FCD08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DF3AD0" w:rsidRPr="00AA20E4" w14:paraId="19130EF0" w14:textId="77777777" w:rsidTr="00190A7B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77CCCC2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9C816A2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5C18FB79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45743AC1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16FEEA3D" w14:textId="1A92DF49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  <w:r w:rsidR="00F708F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C6CDDC2" w14:textId="0DF16B1C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Fantom do badania jąder</w:t>
            </w:r>
            <w:r w:rsidR="006D1D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6D1D51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lub równoważny</w:t>
            </w:r>
            <w:r w:rsidR="006D1D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7842CC7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4B684D6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6AA3FC35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B30D725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BBA64A1" w14:textId="77777777" w:rsidR="00DF3AD0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Zdjęcie poglądowe:</w:t>
            </w:r>
          </w:p>
          <w:p w14:paraId="68B36B8C" w14:textId="11D1CAB2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59BF4B" wp14:editId="00814ED8">
                  <wp:extent cx="1466850" cy="1466850"/>
                  <wp:effectExtent l="0" t="0" r="0" b="0"/>
                  <wp:docPr id="1" name="Obraz 1" descr="Model do badania jąder | FANTOM Pomoce dydaktyczne: fantomy szkoleniowe,  modele anatomiczne, szkielet i czaszka czlowieka, fantom do resuscytacj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odel do badania jąder | FANTOM Pomoce dydaktyczne: fantomy szkoleniowe,  modele anatomiczne, szkielet i czaszka czlowieka, fantom do resuscytacj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3406" cy="1473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631CBD3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F65420D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16661DCF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00F7777" w14:textId="77777777" w:rsidR="00DF3AD0" w:rsidRPr="00AA20E4" w:rsidRDefault="00DF3AD0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C66CD85" w14:textId="77777777" w:rsidR="00DF3AD0" w:rsidRDefault="00DF3AD0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6EE7577B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C1406AA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5080B2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231F6164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66924C50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15868928" w14:textId="77777777" w:rsidR="00DF3AD0" w:rsidRPr="00AA20E4" w:rsidRDefault="00DF3AD0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6548932E" w14:textId="77777777" w:rsidR="00DF3AD0" w:rsidRPr="00AA20E4" w:rsidRDefault="00DF3AD0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2C4328C6" w14:textId="77777777" w:rsidR="00DF3AD0" w:rsidRPr="00AA20E4" w:rsidRDefault="00DF3AD0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gotowe do użytku, nie wykazujący jakichkolwiek wad fizycznych, prawnych jak i ograniczających możliwość jego prawidłowego użytkowania,</w:t>
            </w:r>
          </w:p>
          <w:p w14:paraId="277FFE56" w14:textId="77777777" w:rsidR="00DF3AD0" w:rsidRPr="00AA20E4" w:rsidRDefault="00DF3AD0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744CEAE0" w14:textId="77777777" w:rsidR="00DF3AD0" w:rsidRPr="00AA20E4" w:rsidRDefault="00DF3AD0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45DB9813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5DEC1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5CF0FD4B" w14:textId="77777777" w:rsidTr="00190A7B">
        <w:trPr>
          <w:trHeight w:val="196"/>
        </w:trPr>
        <w:tc>
          <w:tcPr>
            <w:tcW w:w="282" w:type="pct"/>
          </w:tcPr>
          <w:p w14:paraId="05E7F38D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24" w:type="pct"/>
          </w:tcPr>
          <w:p w14:paraId="2E7720DF" w14:textId="77777777" w:rsidR="00DF3AD0" w:rsidRPr="00AA20E4" w:rsidRDefault="00DF3AD0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37DF6098" w14:textId="77777777" w:rsidR="00DF3AD0" w:rsidRDefault="00DF3AD0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 xml:space="preserve">trenażer przeznaczony do nauki i doskonalenia umiejętności badania </w:t>
            </w:r>
            <w:proofErr w:type="spellStart"/>
            <w:r>
              <w:t>palpacyjnego</w:t>
            </w:r>
            <w:proofErr w:type="spellEnd"/>
            <w:r>
              <w:t xml:space="preserve"> jąder,</w:t>
            </w:r>
          </w:p>
          <w:p w14:paraId="063B7326" w14:textId="77777777" w:rsidR="00DF3AD0" w:rsidRDefault="00DF3AD0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umożliwia szkolenie w zakresie samobadania oraz badania klinicznego moszny,</w:t>
            </w:r>
          </w:p>
          <w:p w14:paraId="2B34CAC7" w14:textId="106ED058" w:rsidR="00DF3AD0" w:rsidRPr="00AA20E4" w:rsidRDefault="00DF3AD0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pozwala na naukę rozpoznawania zmian patologicznych w obrębie jąder,</w:t>
            </w:r>
          </w:p>
        </w:tc>
        <w:tc>
          <w:tcPr>
            <w:tcW w:w="563" w:type="pct"/>
          </w:tcPr>
          <w:p w14:paraId="2353FDE0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683F3C16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72E78DAD" w14:textId="77777777" w:rsidTr="00190A7B">
        <w:trPr>
          <w:trHeight w:val="196"/>
        </w:trPr>
        <w:tc>
          <w:tcPr>
            <w:tcW w:w="282" w:type="pct"/>
          </w:tcPr>
          <w:p w14:paraId="24321644" w14:textId="77777777" w:rsidR="00DF3AD0" w:rsidRPr="00AA20E4" w:rsidRDefault="00DF3AD0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524" w:type="pct"/>
          </w:tcPr>
          <w:p w14:paraId="308CF763" w14:textId="77777777" w:rsidR="00DF3AD0" w:rsidRPr="00AA20E4" w:rsidRDefault="00DF3AD0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700AC198" w14:textId="77777777" w:rsidR="00DF3AD0" w:rsidRDefault="00DF3AD0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model wykonany z dermatologicznie przetestowanego silikonu o właściwościach zbliżonych do naturalnej skóry,</w:t>
            </w:r>
          </w:p>
          <w:p w14:paraId="3D580648" w14:textId="77777777" w:rsidR="00DF3AD0" w:rsidRDefault="00DF3AD0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realistyczne odwzorowanie moszny w naturalnym rozmiarze,</w:t>
            </w:r>
          </w:p>
          <w:p w14:paraId="42E851CC" w14:textId="77777777" w:rsidR="00DF3AD0" w:rsidRDefault="00DF3AD0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dwa wyczuwalne jądra o zróżnicowanej wielkości i położeniu (lewe jądro nieco większe i położone niżej),</w:t>
            </w:r>
          </w:p>
          <w:p w14:paraId="4E7D6AC9" w14:textId="77777777" w:rsidR="00DF3AD0" w:rsidRDefault="00DF3AD0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lastRenderedPageBreak/>
              <w:t>odwzorowane struktury anatomiczne: jądra; najądrze (w tym głowa najądrza); powrózek nasienny,</w:t>
            </w:r>
          </w:p>
          <w:p w14:paraId="044AA62C" w14:textId="77777777" w:rsidR="00DF3AD0" w:rsidRDefault="00DF3AD0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powrózek nasienny umieszczony w sposób umożliwiający jego przemieszczanie w obrębie moszny,</w:t>
            </w:r>
          </w:p>
          <w:p w14:paraId="0DDB05A7" w14:textId="77777777" w:rsidR="00DF3AD0" w:rsidRDefault="00DF3AD0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 xml:space="preserve">możliwość wyczucia struktur anatomicznych w badaniu </w:t>
            </w:r>
            <w:proofErr w:type="spellStart"/>
            <w:r>
              <w:t>palpacyjnym</w:t>
            </w:r>
            <w:proofErr w:type="spellEnd"/>
            <w:r>
              <w:t>,</w:t>
            </w:r>
          </w:p>
          <w:p w14:paraId="2AFB4BC9" w14:textId="4578BEF4" w:rsidR="00DF3AD0" w:rsidRPr="00AA20E4" w:rsidRDefault="00DF3AD0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obecność co najmniej dwóch zmian patologicznych w obrębie lewego jądra umożliwiających naukę diagnostyki,</w:t>
            </w:r>
          </w:p>
        </w:tc>
        <w:tc>
          <w:tcPr>
            <w:tcW w:w="563" w:type="pct"/>
          </w:tcPr>
          <w:p w14:paraId="0597280D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631" w:type="pct"/>
          </w:tcPr>
          <w:p w14:paraId="12E83FE2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0AD1F5D0" w14:textId="77777777" w:rsidTr="00190A7B">
        <w:trPr>
          <w:trHeight w:val="196"/>
        </w:trPr>
        <w:tc>
          <w:tcPr>
            <w:tcW w:w="282" w:type="pct"/>
          </w:tcPr>
          <w:p w14:paraId="3833181D" w14:textId="77777777" w:rsidR="00DF3AD0" w:rsidRPr="00AA20E4" w:rsidRDefault="00DF3AD0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24" w:type="pct"/>
          </w:tcPr>
          <w:p w14:paraId="1B30EA87" w14:textId="77777777" w:rsidR="00DF3AD0" w:rsidRPr="00AA20E4" w:rsidRDefault="00DF3AD0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4F5155CA" w14:textId="77777777" w:rsidR="00DF3AD0" w:rsidRDefault="00DF3AD0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 xml:space="preserve">model moszny do badania </w:t>
            </w:r>
            <w:proofErr w:type="spellStart"/>
            <w:r>
              <w:t>palpacyjnego</w:t>
            </w:r>
            <w:proofErr w:type="spellEnd"/>
            <w:r>
              <w:t xml:space="preserve"> – 1 szt.,</w:t>
            </w:r>
          </w:p>
          <w:p w14:paraId="3EA1F64A" w14:textId="622F6562" w:rsidR="00DF3AD0" w:rsidRPr="00AA20E4" w:rsidRDefault="00DF3AD0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elementy odwzorowujące zmiany patologiczne – wbudowane,</w:t>
            </w:r>
          </w:p>
        </w:tc>
        <w:tc>
          <w:tcPr>
            <w:tcW w:w="563" w:type="pct"/>
          </w:tcPr>
          <w:p w14:paraId="66724607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48F56FE1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09933E3A" w14:textId="77777777" w:rsidTr="00190A7B">
        <w:trPr>
          <w:trHeight w:val="196"/>
        </w:trPr>
        <w:tc>
          <w:tcPr>
            <w:tcW w:w="282" w:type="pct"/>
          </w:tcPr>
          <w:p w14:paraId="33CFF5B2" w14:textId="77777777" w:rsidR="00DF3AD0" w:rsidRPr="00AA20E4" w:rsidRDefault="00DF3AD0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524" w:type="pct"/>
          </w:tcPr>
          <w:p w14:paraId="4C116BEE" w14:textId="77777777" w:rsidR="00DF3AD0" w:rsidRPr="00AA20E4" w:rsidRDefault="00DF3AD0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Funkcjonalność:</w:t>
            </w:r>
          </w:p>
          <w:p w14:paraId="5C331993" w14:textId="77777777" w:rsidR="00DF3AD0" w:rsidRDefault="00DF3AD0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 xml:space="preserve">możliwość nauki badania </w:t>
            </w:r>
            <w:proofErr w:type="spellStart"/>
            <w:r>
              <w:t>palpacyjnego</w:t>
            </w:r>
            <w:proofErr w:type="spellEnd"/>
            <w:r>
              <w:t xml:space="preserve"> jąder,</w:t>
            </w:r>
          </w:p>
          <w:p w14:paraId="495918B5" w14:textId="77777777" w:rsidR="00DF3AD0" w:rsidRDefault="00DF3AD0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identyfikacji prawidłowych struktur anatomicznych,</w:t>
            </w:r>
          </w:p>
          <w:p w14:paraId="2E39877E" w14:textId="77777777" w:rsidR="00DF3AD0" w:rsidRDefault="00DF3AD0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wykrywania zmian patologicznych,</w:t>
            </w:r>
          </w:p>
          <w:p w14:paraId="244E82AC" w14:textId="77777777" w:rsidR="00DF3AD0" w:rsidRDefault="00DF3AD0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realistyczne odwzorowanie odczuć dotykowych podczas badania,</w:t>
            </w:r>
          </w:p>
          <w:p w14:paraId="53666120" w14:textId="200CC0D6" w:rsidR="00DF3AD0" w:rsidRPr="00AA20E4" w:rsidRDefault="00DF3AD0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łatwość utrzymania w czystości.</w:t>
            </w:r>
          </w:p>
        </w:tc>
        <w:tc>
          <w:tcPr>
            <w:tcW w:w="563" w:type="pct"/>
          </w:tcPr>
          <w:p w14:paraId="19A8F666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2015E81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32C43803" w14:textId="77777777" w:rsidTr="00190A7B">
        <w:trPr>
          <w:trHeight w:val="196"/>
        </w:trPr>
        <w:tc>
          <w:tcPr>
            <w:tcW w:w="282" w:type="pct"/>
          </w:tcPr>
          <w:p w14:paraId="70C6F5DC" w14:textId="77777777" w:rsidR="00DF3AD0" w:rsidRPr="00AA20E4" w:rsidRDefault="00DF3AD0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524" w:type="pct"/>
          </w:tcPr>
          <w:p w14:paraId="1BD2F200" w14:textId="77777777" w:rsidR="00DF3AD0" w:rsidRPr="00AA20E4" w:rsidRDefault="00DF3AD0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069AA2B9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756159F0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DF3AD0" w:rsidRPr="00AA20E4" w14:paraId="6F21DE66" w14:textId="77777777" w:rsidTr="00190A7B">
        <w:trPr>
          <w:trHeight w:val="196"/>
        </w:trPr>
        <w:tc>
          <w:tcPr>
            <w:tcW w:w="282" w:type="pct"/>
          </w:tcPr>
          <w:p w14:paraId="2CA58D41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524" w:type="pct"/>
          </w:tcPr>
          <w:p w14:paraId="6628B8FF" w14:textId="77777777" w:rsidR="00DF3AD0" w:rsidRPr="00AA20E4" w:rsidRDefault="00DF3AD0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434E0C4B" w14:textId="77777777" w:rsidR="00DF3AD0" w:rsidRPr="00AA20E4" w:rsidRDefault="00DF3AD0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243A642D" w14:textId="77777777" w:rsidR="00DF3AD0" w:rsidRPr="00AA20E4" w:rsidRDefault="00DF3AD0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5A44DA22" w14:textId="5EE90045" w:rsidR="00DF3AD0" w:rsidRDefault="00DF3AD0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2BBC46DC" w14:textId="70F7400F" w:rsidR="000B5A8B" w:rsidRDefault="000B5A8B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0B5A8B" w:rsidRPr="00AA20E4" w14:paraId="4ED0F236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C9F3BB1" w14:textId="77777777" w:rsidR="000B5A8B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3C1D2F5" w14:textId="77777777" w:rsidR="000B5A8B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6DC70327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6D0DCA4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5AD4198" w14:textId="77777777" w:rsidR="000B5A8B" w:rsidRPr="00AA20E4" w:rsidRDefault="000B5A8B" w:rsidP="00190A7B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2BA18AB" w14:textId="77777777" w:rsidR="000B5A8B" w:rsidRDefault="000B5A8B" w:rsidP="00190A7B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285137A8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0B5A8B" w:rsidRPr="00AA20E4" w14:paraId="2CED65F1" w14:textId="77777777" w:rsidTr="00190A7B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0E8D4B7" w14:textId="77777777" w:rsidR="000B5A8B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3F3534D1" w14:textId="77777777" w:rsidR="000B5A8B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7380293" w14:textId="77777777" w:rsidR="000B5A8B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3AC7BAA3" w14:textId="77777777" w:rsidR="000B5A8B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1B4FD529" w14:textId="21B8B8C5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  <w:r w:rsidR="00F708F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0B1467B" w14:textId="3D8E047D" w:rsidR="000B5A8B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bookmarkStart w:id="1" w:name="_Hlk227156391"/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Trenażer do zakładania szwów</w:t>
            </w:r>
            <w:r w:rsidR="006D1D51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bookmarkEnd w:id="1"/>
            <w:r w:rsidR="006D1D51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lub równoważny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BE9CC8E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3591E55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0B5A8B" w:rsidRPr="00AA20E4" w14:paraId="474D8742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A6C97D5" w14:textId="77777777" w:rsidR="000B5A8B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3099295" w14:textId="0C4EF7A5" w:rsidR="000B5A8B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Zdjęcie poglądowe:</w:t>
            </w:r>
          </w:p>
          <w:p w14:paraId="4C7F2C50" w14:textId="45D3DBD1" w:rsidR="00555527" w:rsidRDefault="00555527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41492D8E" w14:textId="58A38A0F" w:rsidR="000B5A8B" w:rsidRPr="00AA20E4" w:rsidRDefault="00D103D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Aptos" w:hAnsi="Aptos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7166542" wp14:editId="1EAC93BB">
                  <wp:extent cx="2240473" cy="1704975"/>
                  <wp:effectExtent l="0" t="0" r="7620" b="0"/>
                  <wp:docPr id="2" name="Obraz 2" descr="cid:image004.png@01DCD256.1CF10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id:image004.png@01DCD256.1CF10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r:link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8671" cy="1711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F6568BE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07017CA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0B5A8B" w:rsidRPr="00AA20E4" w14:paraId="2969E2B0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44AD7E1" w14:textId="77777777" w:rsidR="000B5A8B" w:rsidRPr="00AA20E4" w:rsidRDefault="000B5A8B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648919A" w14:textId="77777777" w:rsidR="000B5A8B" w:rsidRDefault="000B5A8B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6906A9FE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FB46870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7177180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0B5A8B" w:rsidRPr="00AA20E4" w14:paraId="04CC4E27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5E2A53B3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18D9EB19" w14:textId="77777777" w:rsidR="000B5A8B" w:rsidRPr="00AA20E4" w:rsidRDefault="000B5A8B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7B1CD53A" w14:textId="77777777" w:rsidR="000B5A8B" w:rsidRPr="00AA20E4" w:rsidRDefault="000B5A8B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1C2D0649" w14:textId="77777777" w:rsidR="000B5A8B" w:rsidRPr="00AA20E4" w:rsidRDefault="000B5A8B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lastRenderedPageBreak/>
              <w:t>gotowe do użytku, nie wykazujący jakichkolwiek wad fizycznych, prawnych jak i ograniczających możliwość jego prawidłowego użytkowania,</w:t>
            </w:r>
          </w:p>
          <w:p w14:paraId="0656EDDF" w14:textId="77777777" w:rsidR="000B5A8B" w:rsidRPr="00AA20E4" w:rsidRDefault="000B5A8B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4FF04533" w14:textId="77777777" w:rsidR="000B5A8B" w:rsidRPr="00AA20E4" w:rsidRDefault="000B5A8B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4F9B906A" w14:textId="77777777" w:rsidR="000B5A8B" w:rsidRPr="00AA20E4" w:rsidRDefault="000B5A8B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01903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0B5A8B" w:rsidRPr="00AA20E4" w14:paraId="4E99CFDC" w14:textId="77777777" w:rsidTr="00190A7B">
        <w:trPr>
          <w:trHeight w:val="196"/>
        </w:trPr>
        <w:tc>
          <w:tcPr>
            <w:tcW w:w="282" w:type="pct"/>
          </w:tcPr>
          <w:p w14:paraId="2CDEDB47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24" w:type="pct"/>
          </w:tcPr>
          <w:p w14:paraId="7C8EF39A" w14:textId="77777777" w:rsidR="000B5A8B" w:rsidRPr="00AA20E4" w:rsidRDefault="000B5A8B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4F6C3C40" w14:textId="77777777" w:rsidR="00555527" w:rsidRDefault="00555527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zestaw przeznaczony do nauki i doskonalenia umiejętności szycia chirurgicznego,</w:t>
            </w:r>
          </w:p>
          <w:p w14:paraId="13245FB9" w14:textId="23535839" w:rsidR="000B5A8B" w:rsidRPr="00AA20E4" w:rsidRDefault="00555527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pozwala na ćwiczenie wykonywania nacięć, zakładania i usuwania szwów oraz przygotowania pola zabiegowego.</w:t>
            </w:r>
          </w:p>
        </w:tc>
        <w:tc>
          <w:tcPr>
            <w:tcW w:w="563" w:type="pct"/>
          </w:tcPr>
          <w:p w14:paraId="7578EA96" w14:textId="77777777" w:rsidR="000B5A8B" w:rsidRPr="00AA20E4" w:rsidRDefault="000B5A8B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3ACC670A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0B5A8B" w:rsidRPr="00AA20E4" w14:paraId="4D3B59A2" w14:textId="77777777" w:rsidTr="00190A7B">
        <w:trPr>
          <w:trHeight w:val="196"/>
        </w:trPr>
        <w:tc>
          <w:tcPr>
            <w:tcW w:w="282" w:type="pct"/>
          </w:tcPr>
          <w:p w14:paraId="7DC813F8" w14:textId="77777777" w:rsidR="000B5A8B" w:rsidRPr="00AA20E4" w:rsidRDefault="000B5A8B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524" w:type="pct"/>
          </w:tcPr>
          <w:p w14:paraId="7FB30441" w14:textId="77777777" w:rsidR="000B5A8B" w:rsidRPr="00AA20E4" w:rsidRDefault="000B5A8B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62F51E0B" w14:textId="77777777" w:rsidR="00555527" w:rsidRDefault="0055552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trenażer imitujący tkankę skórną o realistycznej, porowatej strukturze,</w:t>
            </w:r>
          </w:p>
          <w:p w14:paraId="20E558B5" w14:textId="77777777" w:rsidR="00555527" w:rsidRDefault="0055552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możliwość wprowadzenia płynu symulującego krew (barwnik),</w:t>
            </w:r>
          </w:p>
          <w:p w14:paraId="25BD75FC" w14:textId="77777777" w:rsidR="00555527" w:rsidRDefault="0055552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równomierne rozprowadzanie płynu w strukturze materiału,</w:t>
            </w:r>
          </w:p>
          <w:p w14:paraId="107B7390" w14:textId="77777777" w:rsidR="00555527" w:rsidRDefault="0055552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możliwość wykonywania nacięć o różnej głębokości,</w:t>
            </w:r>
          </w:p>
          <w:p w14:paraId="7E2143DE" w14:textId="77777777" w:rsidR="00555527" w:rsidRDefault="0055552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przystosowany do wielokrotnego wykonywania szwów i ich usuwania,</w:t>
            </w:r>
          </w:p>
          <w:p w14:paraId="11B738DD" w14:textId="5B4BE522" w:rsidR="000B5A8B" w:rsidRPr="00AA20E4" w:rsidRDefault="00555527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materiał umożliwiający realistyczną reakcję na nacisk narzędzi chirurgicznych,</w:t>
            </w:r>
          </w:p>
        </w:tc>
        <w:tc>
          <w:tcPr>
            <w:tcW w:w="563" w:type="pct"/>
          </w:tcPr>
          <w:p w14:paraId="3D0D2484" w14:textId="77777777" w:rsidR="000B5A8B" w:rsidRPr="00AA20E4" w:rsidRDefault="000B5A8B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3C3EB891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0B5A8B" w:rsidRPr="00AA20E4" w14:paraId="6A3F0A6A" w14:textId="77777777" w:rsidTr="00190A7B">
        <w:trPr>
          <w:trHeight w:val="196"/>
        </w:trPr>
        <w:tc>
          <w:tcPr>
            <w:tcW w:w="282" w:type="pct"/>
          </w:tcPr>
          <w:p w14:paraId="78EA7636" w14:textId="77777777" w:rsidR="000B5A8B" w:rsidRPr="00AA20E4" w:rsidRDefault="000B5A8B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24" w:type="pct"/>
          </w:tcPr>
          <w:p w14:paraId="55C5F811" w14:textId="77777777" w:rsidR="000B5A8B" w:rsidRPr="00AA20E4" w:rsidRDefault="000B5A8B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0C91AAB2" w14:textId="77777777" w:rsidR="00555527" w:rsidRDefault="0055552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trenażer chirurgiczny – 1 szt.,</w:t>
            </w:r>
          </w:p>
          <w:p w14:paraId="247A723E" w14:textId="77777777" w:rsidR="00555527" w:rsidRDefault="0055552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igłotrzymacz (ok. 12 cm) – 1 szt.,</w:t>
            </w:r>
          </w:p>
          <w:p w14:paraId="2BA4A338" w14:textId="77777777" w:rsidR="00555527" w:rsidRDefault="0055552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nożyczki chirurgiczne ostro-ostre (ok. 11 cm) – 1 szt.,</w:t>
            </w:r>
          </w:p>
          <w:p w14:paraId="6281F899" w14:textId="1ABBA48E" w:rsidR="00555527" w:rsidRDefault="0055552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pęseta chirurgiczna (ok. 12 cm) – 1 szt.,</w:t>
            </w:r>
          </w:p>
          <w:p w14:paraId="6188CD75" w14:textId="77777777" w:rsidR="00555527" w:rsidRDefault="0055552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skalpel (stal węglowa) – min. 1 szt.,</w:t>
            </w:r>
          </w:p>
          <w:p w14:paraId="6687160A" w14:textId="0494F507" w:rsidR="00555527" w:rsidRDefault="0055552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 xml:space="preserve">nici </w:t>
            </w:r>
            <w:proofErr w:type="spellStart"/>
            <w:r>
              <w:t>niewchłanialne</w:t>
            </w:r>
            <w:proofErr w:type="spellEnd"/>
            <w:r>
              <w:t xml:space="preserve"> (nylon) – min. 3 szt.,</w:t>
            </w:r>
          </w:p>
          <w:p w14:paraId="0B3FEA5C" w14:textId="77777777" w:rsidR="00555527" w:rsidRDefault="0055552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strzykawka (ok. 12 ml) – 1 szt.,</w:t>
            </w:r>
          </w:p>
          <w:p w14:paraId="0FFB4F89" w14:textId="77777777" w:rsidR="00555527" w:rsidRDefault="0055552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igły – min. 2 szt.,\barwnik symulujący krew (nietoksyczny, niealergiczny),</w:t>
            </w:r>
          </w:p>
          <w:p w14:paraId="26CA8728" w14:textId="3BD4BFA4" w:rsidR="000B5A8B" w:rsidRPr="00AA20E4" w:rsidRDefault="00555527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chusty chirurgiczne – min. 1 zestaw</w:t>
            </w:r>
          </w:p>
        </w:tc>
        <w:tc>
          <w:tcPr>
            <w:tcW w:w="563" w:type="pct"/>
          </w:tcPr>
          <w:p w14:paraId="42AFE159" w14:textId="77777777" w:rsidR="000B5A8B" w:rsidRPr="00AA20E4" w:rsidRDefault="000B5A8B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7064E8AC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0B5A8B" w:rsidRPr="00AA20E4" w14:paraId="52883484" w14:textId="77777777" w:rsidTr="00190A7B">
        <w:trPr>
          <w:trHeight w:val="196"/>
        </w:trPr>
        <w:tc>
          <w:tcPr>
            <w:tcW w:w="282" w:type="pct"/>
          </w:tcPr>
          <w:p w14:paraId="0F7F6F22" w14:textId="77777777" w:rsidR="000B5A8B" w:rsidRPr="00AA20E4" w:rsidRDefault="000B5A8B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524" w:type="pct"/>
          </w:tcPr>
          <w:p w14:paraId="26D73109" w14:textId="77777777" w:rsidR="000B5A8B" w:rsidRPr="00AA20E4" w:rsidRDefault="000B5A8B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Funkcjonalność:</w:t>
            </w:r>
          </w:p>
          <w:p w14:paraId="7A1A12FC" w14:textId="77777777" w:rsidR="00555527" w:rsidRDefault="0055552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nauka wykonywania nacięć i preparacji tkanek,</w:t>
            </w:r>
          </w:p>
          <w:p w14:paraId="408A9AD8" w14:textId="77777777" w:rsidR="00555527" w:rsidRDefault="0055552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ćwiczenie technik szycia chirurgicznego (różne typy szwów, wiązanie węzłów),</w:t>
            </w:r>
          </w:p>
          <w:p w14:paraId="2249BE9D" w14:textId="77777777" w:rsidR="00555527" w:rsidRDefault="0055552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treningu usuwania szwów bez uszkadzania struktury trenażera,</w:t>
            </w:r>
          </w:p>
          <w:p w14:paraId="0BBDC639" w14:textId="77777777" w:rsidR="00555527" w:rsidRDefault="0055552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symulacja krwawienia dzięki zastosowaniu sztucznej krwi,</w:t>
            </w:r>
          </w:p>
          <w:p w14:paraId="0F0FFD0C" w14:textId="77777777" w:rsidR="00555527" w:rsidRDefault="0055552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nauka prawidłowego przygotowania i zabezpieczenia pola zabiegowego,</w:t>
            </w:r>
          </w:p>
          <w:p w14:paraId="2880FD43" w14:textId="2E3ED742" w:rsidR="000B5A8B" w:rsidRPr="00AA20E4" w:rsidRDefault="00555527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poprawa zdolności manualnych i precyzji pracy</w:t>
            </w:r>
          </w:p>
        </w:tc>
        <w:tc>
          <w:tcPr>
            <w:tcW w:w="563" w:type="pct"/>
          </w:tcPr>
          <w:p w14:paraId="7780C8C1" w14:textId="77777777" w:rsidR="000B5A8B" w:rsidRPr="00AA20E4" w:rsidRDefault="000B5A8B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22A29704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0B5A8B" w:rsidRPr="00AA20E4" w14:paraId="579B9C9F" w14:textId="77777777" w:rsidTr="00190A7B">
        <w:trPr>
          <w:trHeight w:val="196"/>
        </w:trPr>
        <w:tc>
          <w:tcPr>
            <w:tcW w:w="282" w:type="pct"/>
          </w:tcPr>
          <w:p w14:paraId="4E539168" w14:textId="77777777" w:rsidR="000B5A8B" w:rsidRPr="00AA20E4" w:rsidRDefault="000B5A8B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524" w:type="pct"/>
          </w:tcPr>
          <w:p w14:paraId="76FE1A5F" w14:textId="77777777" w:rsidR="000B5A8B" w:rsidRPr="00AA20E4" w:rsidRDefault="000B5A8B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0D469551" w14:textId="77777777" w:rsidR="000B5A8B" w:rsidRPr="00AA20E4" w:rsidRDefault="000B5A8B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67DAFFFE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0B5A8B" w:rsidRPr="00AA20E4" w14:paraId="0567DE5C" w14:textId="77777777" w:rsidTr="00190A7B">
        <w:trPr>
          <w:trHeight w:val="196"/>
        </w:trPr>
        <w:tc>
          <w:tcPr>
            <w:tcW w:w="282" w:type="pct"/>
          </w:tcPr>
          <w:p w14:paraId="07D46871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524" w:type="pct"/>
          </w:tcPr>
          <w:p w14:paraId="7AB76102" w14:textId="77777777" w:rsidR="000B5A8B" w:rsidRPr="00AA20E4" w:rsidRDefault="000B5A8B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68117F23" w14:textId="77777777" w:rsidR="000B5A8B" w:rsidRPr="00AA20E4" w:rsidRDefault="000B5A8B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024753D6" w14:textId="77777777" w:rsidR="000B5A8B" w:rsidRPr="00AA20E4" w:rsidRDefault="000B5A8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58616CFE" w14:textId="5AF114ED" w:rsidR="000B5A8B" w:rsidRDefault="000B5A8B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6DBCBA96" w14:textId="7C4EFB4F" w:rsidR="008E511D" w:rsidRDefault="008E511D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8E511D" w:rsidRPr="00AA20E4" w14:paraId="66038C5F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F45D7F1" w14:textId="77777777" w:rsidR="008E511D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457A25DF" w14:textId="77777777" w:rsidR="008E511D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A0BB65F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E605CF7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1DB2C59" w14:textId="77777777" w:rsidR="008E511D" w:rsidRPr="00AA20E4" w:rsidRDefault="008E511D" w:rsidP="00190A7B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0412A27" w14:textId="77777777" w:rsidR="008E511D" w:rsidRDefault="008E511D" w:rsidP="00190A7B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2EFAC926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8E511D" w:rsidRPr="00AA20E4" w14:paraId="1316DE72" w14:textId="77777777" w:rsidTr="00190A7B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12D02FC" w14:textId="77777777" w:rsidR="008E511D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6D85BA9" w14:textId="77777777" w:rsidR="008E511D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55411B44" w14:textId="77777777" w:rsidR="008E511D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3DBFD45F" w14:textId="77777777" w:rsidR="008E511D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3432418" w14:textId="5FE6C2BA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  <w:r w:rsidR="00F708F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1CC6F8E" w14:textId="3D0F4339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Model ramienia do wkłuć dożylnych</w:t>
            </w:r>
            <w:r w:rsidR="006D1D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6D1D51"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lub równoważny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AE07553" w14:textId="2BE23A68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01E0B8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8E511D" w:rsidRPr="00AA20E4" w14:paraId="531A7A16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F606898" w14:textId="77777777" w:rsidR="008E511D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0997D5D" w14:textId="77777777" w:rsidR="008E511D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Zdjęcie poglądowe:</w:t>
            </w:r>
          </w:p>
          <w:p w14:paraId="7B6B3338" w14:textId="68438036" w:rsidR="008E511D" w:rsidRPr="00AA20E4" w:rsidRDefault="000B312C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09A90B5" wp14:editId="3B00D77E">
                  <wp:extent cx="2150737" cy="1343025"/>
                  <wp:effectExtent l="0" t="0" r="2540" b="0"/>
                  <wp:docPr id="710361887" name="Obraz 1" descr="Standard Venipuncture Arm (Light Skin Tone) | Limbs &amp; Things U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tandard Venipuncture Arm (Light Skin Tone) | Limbs &amp; Things U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267" cy="1354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A98F4C3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8F2BBC6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8E511D" w:rsidRPr="00AA20E4" w14:paraId="1162CA74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9CA920F" w14:textId="77777777" w:rsidR="008E511D" w:rsidRPr="00AA20E4" w:rsidRDefault="008E511D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B520ACA" w14:textId="77777777" w:rsidR="008E511D" w:rsidRDefault="008E511D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0574A9D9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A4A1BA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1DD49BE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8E511D" w:rsidRPr="00AA20E4" w14:paraId="2A1BFA7D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15FD821C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397527F7" w14:textId="77777777" w:rsidR="008E511D" w:rsidRPr="00AA20E4" w:rsidRDefault="008E511D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5E8B069F" w14:textId="77777777" w:rsidR="008E511D" w:rsidRPr="00AA20E4" w:rsidRDefault="008E511D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1689DE14" w14:textId="77777777" w:rsidR="008E511D" w:rsidRPr="00AA20E4" w:rsidRDefault="008E511D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gotowe do użytku, nie wykazujący jakichkolwiek wad fizycznych, prawnych jak i ograniczających możliwość jego prawidłowego użytkowania,</w:t>
            </w:r>
          </w:p>
          <w:p w14:paraId="42195059" w14:textId="77777777" w:rsidR="008E511D" w:rsidRPr="00AA20E4" w:rsidRDefault="008E511D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602C512E" w14:textId="77777777" w:rsidR="008E511D" w:rsidRPr="00AA20E4" w:rsidRDefault="008E511D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1F332C4D" w14:textId="77777777" w:rsidR="008E511D" w:rsidRPr="00AA20E4" w:rsidRDefault="008E511D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7509B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8E511D" w:rsidRPr="00AA20E4" w14:paraId="649E1A14" w14:textId="77777777" w:rsidTr="00190A7B">
        <w:trPr>
          <w:trHeight w:val="196"/>
        </w:trPr>
        <w:tc>
          <w:tcPr>
            <w:tcW w:w="282" w:type="pct"/>
          </w:tcPr>
          <w:p w14:paraId="0E655F63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24" w:type="pct"/>
          </w:tcPr>
          <w:p w14:paraId="62090180" w14:textId="77777777" w:rsidR="008E511D" w:rsidRPr="00AA20E4" w:rsidRDefault="008E511D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393D360A" w14:textId="77777777" w:rsidR="00995601" w:rsidRDefault="00CD5273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trenażer przeznaczony do nauki i doskonalenia umiejętności wykonywania wkłuć dożylnych,</w:t>
            </w:r>
          </w:p>
          <w:p w14:paraId="2ED9A9D0" w14:textId="77777777" w:rsidR="00995601" w:rsidRDefault="00CD5273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 xml:space="preserve">umożliwia szkolenie w zakresie </w:t>
            </w:r>
            <w:proofErr w:type="spellStart"/>
            <w:r>
              <w:t>kaniulacji</w:t>
            </w:r>
            <w:proofErr w:type="spellEnd"/>
            <w:r>
              <w:t xml:space="preserve"> żył obwodowych oraz pobierania krwi,</w:t>
            </w:r>
          </w:p>
          <w:p w14:paraId="0E8B6F9C" w14:textId="6BEAEED7" w:rsidR="008E511D" w:rsidRPr="00AA20E4" w:rsidRDefault="00CD5273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pozwala na ćwiczenie technik iniekcji dożylnej w warunkach symulowanych,</w:t>
            </w:r>
          </w:p>
        </w:tc>
        <w:tc>
          <w:tcPr>
            <w:tcW w:w="563" w:type="pct"/>
          </w:tcPr>
          <w:p w14:paraId="16455A90" w14:textId="77777777" w:rsidR="008E511D" w:rsidRPr="00AA20E4" w:rsidRDefault="008E511D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7DB00433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8E511D" w:rsidRPr="00AA20E4" w14:paraId="405E2832" w14:textId="77777777" w:rsidTr="00190A7B">
        <w:trPr>
          <w:trHeight w:val="196"/>
        </w:trPr>
        <w:tc>
          <w:tcPr>
            <w:tcW w:w="282" w:type="pct"/>
          </w:tcPr>
          <w:p w14:paraId="205B4D5B" w14:textId="77777777" w:rsidR="008E511D" w:rsidRPr="00AA20E4" w:rsidRDefault="008E511D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524" w:type="pct"/>
          </w:tcPr>
          <w:p w14:paraId="69B35899" w14:textId="77777777" w:rsidR="008E511D" w:rsidRPr="00AA20E4" w:rsidRDefault="008E511D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2D364204" w14:textId="77777777" w:rsidR="00995601" w:rsidRDefault="00995601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realistycznie odwzorowany model ramienia osoby dorosłej,</w:t>
            </w:r>
          </w:p>
          <w:p w14:paraId="7A6ADA13" w14:textId="77777777" w:rsidR="00995601" w:rsidRDefault="00995601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odwzorowanie anatomiczne i funkcjonalność zbliżona do rzeczywistego pacjenta,</w:t>
            </w:r>
          </w:p>
          <w:p w14:paraId="6C4B2B87" w14:textId="77777777" w:rsidR="00995601" w:rsidRDefault="00995601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naturalny układ żylny obejmujący wyraźnie odwzorowane żyły w obrębie: dołu łokciowego, przedramienia, grzbietu dłoni,</w:t>
            </w:r>
          </w:p>
          <w:p w14:paraId="5044DA7B" w14:textId="77777777" w:rsidR="00995601" w:rsidRDefault="00995601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jasna karnacja,</w:t>
            </w:r>
          </w:p>
          <w:p w14:paraId="53142812" w14:textId="77777777" w:rsidR="00995601" w:rsidRDefault="00995601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skóra wykonana z wysokiej jakości, wytrzymałego materiału symulującego dotyk ludzkiej skóry i tkanek,</w:t>
            </w:r>
          </w:p>
          <w:p w14:paraId="12051D74" w14:textId="77777777" w:rsidR="00995601" w:rsidRDefault="00995601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możliwość wymiany elementów układu żylnego (dół łokciowy oraz przedramię i dłoń),</w:t>
            </w:r>
          </w:p>
          <w:p w14:paraId="205ADCCC" w14:textId="171B6BD9" w:rsidR="008E511D" w:rsidRPr="00AA20E4" w:rsidRDefault="00995601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skóra montowana na klipsy umożliwiające łatwą wymianę.</w:t>
            </w:r>
          </w:p>
        </w:tc>
        <w:tc>
          <w:tcPr>
            <w:tcW w:w="563" w:type="pct"/>
          </w:tcPr>
          <w:p w14:paraId="58D53136" w14:textId="77777777" w:rsidR="008E511D" w:rsidRPr="00AA20E4" w:rsidRDefault="008E511D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5CDB9D1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8E511D" w:rsidRPr="00AA20E4" w14:paraId="21E3A741" w14:textId="77777777" w:rsidTr="00190A7B">
        <w:trPr>
          <w:trHeight w:val="196"/>
        </w:trPr>
        <w:tc>
          <w:tcPr>
            <w:tcW w:w="282" w:type="pct"/>
          </w:tcPr>
          <w:p w14:paraId="7738D283" w14:textId="77777777" w:rsidR="008E511D" w:rsidRPr="00AA20E4" w:rsidRDefault="008E511D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24" w:type="pct"/>
          </w:tcPr>
          <w:p w14:paraId="59F0EF50" w14:textId="77777777" w:rsidR="008E511D" w:rsidRPr="00AA20E4" w:rsidRDefault="008E511D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39B8B437" w14:textId="77777777" w:rsidR="00995601" w:rsidRDefault="00995601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model ręki osoby dorosłej – 1 szt.,</w:t>
            </w:r>
          </w:p>
          <w:p w14:paraId="5652B1CB" w14:textId="77777777" w:rsidR="00995601" w:rsidRDefault="00995601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zapasowa skóra – min. 1 szt.,</w:t>
            </w:r>
          </w:p>
          <w:p w14:paraId="6FE9AAE7" w14:textId="77777777" w:rsidR="00995601" w:rsidRDefault="00995601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zapasowy komplet żył – dół łokciowy – min. 2 szt.,</w:t>
            </w:r>
          </w:p>
          <w:p w14:paraId="5C298FEE" w14:textId="77777777" w:rsidR="00995601" w:rsidRDefault="00995601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zapasowy komplet żył – przedramię i dłoń – min. 2 szt.,</w:t>
            </w:r>
          </w:p>
          <w:p w14:paraId="315B15E4" w14:textId="77777777" w:rsidR="00995601" w:rsidRDefault="00995601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koncentrat sztucznej krwi – min. 1 zestaw,</w:t>
            </w:r>
          </w:p>
          <w:p w14:paraId="05A588ED" w14:textId="77777777" w:rsidR="00995601" w:rsidRDefault="00995601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pojemnik do infuzji – min. 1 szt.,</w:t>
            </w:r>
          </w:p>
          <w:p w14:paraId="0B19B67E" w14:textId="4587CBE2" w:rsidR="008E511D" w:rsidRPr="00AA20E4" w:rsidRDefault="00995601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>
              <w:t>podpora pod ramię – min. 1 szt.</w:t>
            </w:r>
          </w:p>
        </w:tc>
        <w:tc>
          <w:tcPr>
            <w:tcW w:w="563" w:type="pct"/>
          </w:tcPr>
          <w:p w14:paraId="747ABEDC" w14:textId="77777777" w:rsidR="008E511D" w:rsidRPr="00AA20E4" w:rsidRDefault="008E511D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23F8FBE1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8E511D" w:rsidRPr="00AA20E4" w14:paraId="0307627F" w14:textId="77777777" w:rsidTr="00190A7B">
        <w:trPr>
          <w:trHeight w:val="196"/>
        </w:trPr>
        <w:tc>
          <w:tcPr>
            <w:tcW w:w="282" w:type="pct"/>
          </w:tcPr>
          <w:p w14:paraId="35942B27" w14:textId="77777777" w:rsidR="008E511D" w:rsidRPr="00AA20E4" w:rsidRDefault="008E511D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524" w:type="pct"/>
          </w:tcPr>
          <w:p w14:paraId="10483609" w14:textId="77777777" w:rsidR="008E511D" w:rsidRPr="00AA20E4" w:rsidRDefault="008E511D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Funkcjonalność:</w:t>
            </w:r>
          </w:p>
          <w:p w14:paraId="3B78D10C" w14:textId="14AAF968" w:rsidR="00995601" w:rsidRDefault="00995601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odwzorowanie żył obejmujące co najmniej:</w:t>
            </w:r>
          </w:p>
          <w:p w14:paraId="641A4691" w14:textId="77777777" w:rsidR="00995601" w:rsidRDefault="00995601" w:rsidP="00995601">
            <w:pPr>
              <w:pStyle w:val="Akapitzlist"/>
              <w:ind w:left="757"/>
              <w:jc w:val="both"/>
            </w:pPr>
            <w:r>
              <w:t>- żyły grzbietowe śródręcza,</w:t>
            </w:r>
          </w:p>
          <w:p w14:paraId="5F1214F2" w14:textId="77777777" w:rsidR="00995601" w:rsidRDefault="00995601" w:rsidP="00995601">
            <w:pPr>
              <w:pStyle w:val="Akapitzlist"/>
              <w:ind w:left="757"/>
              <w:jc w:val="both"/>
            </w:pPr>
            <w:r>
              <w:t xml:space="preserve">- żyłę </w:t>
            </w:r>
            <w:proofErr w:type="spellStart"/>
            <w:r>
              <w:t>odpromieniową</w:t>
            </w:r>
            <w:proofErr w:type="spellEnd"/>
            <w:r>
              <w:t>,</w:t>
            </w:r>
          </w:p>
          <w:p w14:paraId="53BA73CF" w14:textId="77777777" w:rsidR="00995601" w:rsidRDefault="00995601" w:rsidP="00995601">
            <w:pPr>
              <w:pStyle w:val="Akapitzlist"/>
              <w:ind w:left="757"/>
              <w:jc w:val="both"/>
            </w:pPr>
            <w:r>
              <w:lastRenderedPageBreak/>
              <w:t>- żyłę pośrodkową łokcia,</w:t>
            </w:r>
          </w:p>
          <w:p w14:paraId="7E2ECA78" w14:textId="32F9BB9E" w:rsidR="00995601" w:rsidRDefault="00995601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- żyłę odłokciową</w:t>
            </w:r>
          </w:p>
          <w:p w14:paraId="00A153C3" w14:textId="77777777" w:rsidR="00995601" w:rsidRDefault="00995601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zamknięty układ krwionośny umożliwiający utrzymanie czystości pola roboczego,</w:t>
            </w:r>
          </w:p>
          <w:p w14:paraId="56A5F42C" w14:textId="77777777" w:rsidR="00995601" w:rsidRDefault="00995601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realistyczny opór podczas wprowadzania igły,</w:t>
            </w:r>
          </w:p>
          <w:p w14:paraId="1A7E2E9C" w14:textId="77777777" w:rsidR="00995601" w:rsidRDefault="00995601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rzeczywisty wypływ sztucznej krwi po prawidłowym wykonaniu wkłucia,</w:t>
            </w:r>
          </w:p>
          <w:p w14:paraId="3D4DB9F5" w14:textId="67CEF125" w:rsidR="008E511D" w:rsidRPr="00AA20E4" w:rsidRDefault="00995601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 xml:space="preserve">żyły wyczuwalne </w:t>
            </w:r>
            <w:proofErr w:type="spellStart"/>
            <w:r>
              <w:t>palpacyjnie</w:t>
            </w:r>
            <w:proofErr w:type="spellEnd"/>
            <w:r>
              <w:t>, wykonane z materiału odpornego na wielokrotne nakłucia,</w:t>
            </w:r>
          </w:p>
        </w:tc>
        <w:tc>
          <w:tcPr>
            <w:tcW w:w="563" w:type="pct"/>
          </w:tcPr>
          <w:p w14:paraId="69E3B8CE" w14:textId="77777777" w:rsidR="008E511D" w:rsidRPr="00AA20E4" w:rsidRDefault="008E511D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631" w:type="pct"/>
          </w:tcPr>
          <w:p w14:paraId="603597A4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8E511D" w:rsidRPr="00AA20E4" w14:paraId="117683F1" w14:textId="77777777" w:rsidTr="00190A7B">
        <w:trPr>
          <w:trHeight w:val="196"/>
        </w:trPr>
        <w:tc>
          <w:tcPr>
            <w:tcW w:w="282" w:type="pct"/>
          </w:tcPr>
          <w:p w14:paraId="4D5A5589" w14:textId="77777777" w:rsidR="008E511D" w:rsidRPr="00AA20E4" w:rsidRDefault="008E511D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524" w:type="pct"/>
          </w:tcPr>
          <w:p w14:paraId="1D9059D7" w14:textId="77777777" w:rsidR="008E511D" w:rsidRPr="00AA20E4" w:rsidRDefault="008E511D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45D35B41" w14:textId="77777777" w:rsidR="008E511D" w:rsidRPr="00AA20E4" w:rsidRDefault="008E511D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860B7C2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8E511D" w:rsidRPr="00AA20E4" w14:paraId="4E7EED41" w14:textId="77777777" w:rsidTr="00190A7B">
        <w:trPr>
          <w:trHeight w:val="196"/>
        </w:trPr>
        <w:tc>
          <w:tcPr>
            <w:tcW w:w="282" w:type="pct"/>
          </w:tcPr>
          <w:p w14:paraId="0AB06EB3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524" w:type="pct"/>
          </w:tcPr>
          <w:p w14:paraId="2D937AB5" w14:textId="77777777" w:rsidR="008E511D" w:rsidRPr="00AA20E4" w:rsidRDefault="008E511D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0DD735A4" w14:textId="77777777" w:rsidR="008E511D" w:rsidRPr="00AA20E4" w:rsidRDefault="008E511D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14319DC9" w14:textId="77777777" w:rsidR="008E511D" w:rsidRPr="00AA20E4" w:rsidRDefault="008E511D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7D0BF869" w14:textId="3B764BF8" w:rsidR="008E511D" w:rsidRDefault="008E511D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444D36A5" w14:textId="61363D2B" w:rsidR="006D1D51" w:rsidRDefault="006D1D51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6D1D51" w:rsidRPr="00AA20E4" w14:paraId="1A518BC0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2292A49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0481366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181D2AF1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2050ED5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716CC76" w14:textId="77777777" w:rsidR="006D1D51" w:rsidRPr="00AA20E4" w:rsidRDefault="006D1D51" w:rsidP="00190A7B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0AE7E7F" w14:textId="77777777" w:rsidR="006D1D51" w:rsidRDefault="006D1D51" w:rsidP="00190A7B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11378763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6D1D51" w:rsidRPr="00AA20E4" w14:paraId="05628A8B" w14:textId="77777777" w:rsidTr="00190A7B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56B13B9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37E08B48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3C4C1249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4D665F26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6B5D0C78" w14:textId="6DF0DBDB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  <w:r w:rsidR="00F708F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BB4455D" w14:textId="10B1B825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Infntometr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dla niemowląt </w:t>
            </w: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lub równoważny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DD5DEAB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0CC36E4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4D600914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069B570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2625357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Zdjęcie poglądowe:</w:t>
            </w:r>
          </w:p>
          <w:p w14:paraId="71241FA6" w14:textId="34559E89" w:rsidR="006D1D51" w:rsidRPr="00AA20E4" w:rsidRDefault="00AB57BB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B57BB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6012D793" wp14:editId="7B2E75C4">
                  <wp:extent cx="2009775" cy="1129087"/>
                  <wp:effectExtent l="0" t="0" r="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822" cy="1139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1DF047D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BBF984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72F47648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8493315" w14:textId="77777777" w:rsidR="006D1D51" w:rsidRPr="00AA20E4" w:rsidRDefault="006D1D51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B399F45" w14:textId="77777777" w:rsidR="006D1D51" w:rsidRDefault="006D1D51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  <w:p w14:paraId="5C9FF09B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EDE62A4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47B22D8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3EF0F372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276AA2BE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40F20CCB" w14:textId="77777777" w:rsidR="006D1D51" w:rsidRPr="00AA20E4" w:rsidRDefault="006D1D51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20E1A350" w14:textId="77777777" w:rsidR="006D1D51" w:rsidRPr="00AA20E4" w:rsidRDefault="006D1D51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0B42E631" w14:textId="77777777" w:rsidR="006D1D51" w:rsidRPr="00AA20E4" w:rsidRDefault="006D1D51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gotowe do użytku, nie wykazujący jakichkolwiek wad fizycznych, prawnych jak i ograniczających możliwość jego prawidłowego użytkowania,</w:t>
            </w:r>
          </w:p>
          <w:p w14:paraId="2085AD22" w14:textId="77777777" w:rsidR="006D1D51" w:rsidRPr="00AA20E4" w:rsidRDefault="006D1D51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434FC832" w14:textId="77777777" w:rsidR="006D1D51" w:rsidRPr="00AA20E4" w:rsidRDefault="006D1D51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66BFEDA5" w14:textId="77777777" w:rsidR="006D1D51" w:rsidRPr="00AA20E4" w:rsidRDefault="006D1D51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CB7B8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5B3CB095" w14:textId="77777777" w:rsidTr="00190A7B">
        <w:trPr>
          <w:trHeight w:val="196"/>
        </w:trPr>
        <w:tc>
          <w:tcPr>
            <w:tcW w:w="282" w:type="pct"/>
          </w:tcPr>
          <w:p w14:paraId="3CB841F1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24" w:type="pct"/>
          </w:tcPr>
          <w:p w14:paraId="03C6991D" w14:textId="77777777" w:rsidR="006D1D51" w:rsidRPr="00AA20E4" w:rsidRDefault="006D1D51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78CE7A67" w14:textId="77777777" w:rsidR="005E0CA8" w:rsidRDefault="005E0CA8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urządzenie przeznaczone do pomiaru długości ciała niemowląt i małych dzieci,</w:t>
            </w:r>
          </w:p>
          <w:p w14:paraId="74ECA9D9" w14:textId="3149D71E" w:rsidR="006D1D51" w:rsidRPr="00AA20E4" w:rsidRDefault="005E0CA8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>
              <w:t>umożliwia precyzyjną ocenę rozwoju fizycznego dziecka.</w:t>
            </w:r>
          </w:p>
        </w:tc>
        <w:tc>
          <w:tcPr>
            <w:tcW w:w="563" w:type="pct"/>
          </w:tcPr>
          <w:p w14:paraId="363CF281" w14:textId="77777777" w:rsidR="006D1D51" w:rsidRPr="00AA20E4" w:rsidRDefault="006D1D51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5B2FFE54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133A6522" w14:textId="77777777" w:rsidTr="00190A7B">
        <w:trPr>
          <w:trHeight w:val="196"/>
        </w:trPr>
        <w:tc>
          <w:tcPr>
            <w:tcW w:w="282" w:type="pct"/>
          </w:tcPr>
          <w:p w14:paraId="424F3CB0" w14:textId="77777777" w:rsidR="006D1D51" w:rsidRPr="00AA20E4" w:rsidRDefault="006D1D51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524" w:type="pct"/>
          </w:tcPr>
          <w:p w14:paraId="74D80FBD" w14:textId="77777777" w:rsidR="006D1D51" w:rsidRPr="00AA20E4" w:rsidRDefault="006D1D51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  <w:p w14:paraId="3FFE48C3" w14:textId="77777777" w:rsidR="005E0CA8" w:rsidRDefault="005E0CA8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zakres pomiarowy: 10 – 100 cm,</w:t>
            </w:r>
          </w:p>
          <w:p w14:paraId="2E1DE6D8" w14:textId="4C2DB227" w:rsidR="005E0CA8" w:rsidRDefault="005E0CA8" w:rsidP="00E816C3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t>dokładność odczytu (podziałka): 1 mm,</w:t>
            </w:r>
          </w:p>
          <w:p w14:paraId="1FE0C3C4" w14:textId="764E14B3" w:rsidR="006D1D51" w:rsidRPr="00AA20E4" w:rsidRDefault="005E0CA8" w:rsidP="005E0CA8">
            <w:pPr>
              <w:pStyle w:val="Akapitzlist"/>
              <w:numPr>
                <w:ilvl w:val="0"/>
                <w:numId w:val="8"/>
              </w:numPr>
              <w:jc w:val="both"/>
            </w:pPr>
            <w:r>
              <w:lastRenderedPageBreak/>
              <w:t>ograniczniki głowy i stóp zapewniające prawidłowe ułożenie dziecka podczas pomiaru,</w:t>
            </w:r>
          </w:p>
        </w:tc>
        <w:tc>
          <w:tcPr>
            <w:tcW w:w="563" w:type="pct"/>
          </w:tcPr>
          <w:p w14:paraId="0CC304A8" w14:textId="77777777" w:rsidR="006D1D51" w:rsidRPr="00AA20E4" w:rsidRDefault="006D1D51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631" w:type="pct"/>
          </w:tcPr>
          <w:p w14:paraId="30965B54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7BEBB212" w14:textId="77777777" w:rsidTr="00190A7B">
        <w:trPr>
          <w:trHeight w:val="196"/>
        </w:trPr>
        <w:tc>
          <w:tcPr>
            <w:tcW w:w="282" w:type="pct"/>
          </w:tcPr>
          <w:p w14:paraId="424684FF" w14:textId="77777777" w:rsidR="006D1D51" w:rsidRPr="00AA20E4" w:rsidRDefault="006D1D51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24" w:type="pct"/>
          </w:tcPr>
          <w:p w14:paraId="2668F498" w14:textId="77777777" w:rsidR="006D1D51" w:rsidRPr="00AA20E4" w:rsidRDefault="006D1D51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237C2969" w14:textId="472909DB" w:rsidR="006D1D51" w:rsidRPr="00AA20E4" w:rsidRDefault="005E0CA8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proofErr w:type="spellStart"/>
            <w:r>
              <w:t>infantometr</w:t>
            </w:r>
            <w:proofErr w:type="spellEnd"/>
            <w:r>
              <w:t xml:space="preserve"> – 1 szt.,</w:t>
            </w:r>
          </w:p>
        </w:tc>
        <w:tc>
          <w:tcPr>
            <w:tcW w:w="563" w:type="pct"/>
          </w:tcPr>
          <w:p w14:paraId="6D4D71D7" w14:textId="77777777" w:rsidR="006D1D51" w:rsidRPr="00AA20E4" w:rsidRDefault="006D1D51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4F1536FF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4221E850" w14:textId="77777777" w:rsidTr="00190A7B">
        <w:trPr>
          <w:trHeight w:val="196"/>
        </w:trPr>
        <w:tc>
          <w:tcPr>
            <w:tcW w:w="282" w:type="pct"/>
          </w:tcPr>
          <w:p w14:paraId="1C1B49C9" w14:textId="77777777" w:rsidR="006D1D51" w:rsidRPr="00AA20E4" w:rsidRDefault="006D1D51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524" w:type="pct"/>
          </w:tcPr>
          <w:p w14:paraId="5DEA7790" w14:textId="77777777" w:rsidR="006D1D51" w:rsidRPr="00AA20E4" w:rsidRDefault="006D1D51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Funkcjonalność:</w:t>
            </w:r>
          </w:p>
          <w:p w14:paraId="66C1BF98" w14:textId="77777777" w:rsidR="005E0CA8" w:rsidRDefault="005E0CA8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szybki i precyzyjny pomiar długości ciała,</w:t>
            </w:r>
          </w:p>
          <w:p w14:paraId="310B4CB8" w14:textId="77777777" w:rsidR="005E0CA8" w:rsidRDefault="005E0CA8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możliwość stabilnego ułożenia dziecka dzięki ogranicznikom,</w:t>
            </w:r>
          </w:p>
          <w:p w14:paraId="06F9BD76" w14:textId="058876DF" w:rsidR="006D1D51" w:rsidRPr="00AA20E4" w:rsidRDefault="005E0CA8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>
              <w:t>wysoka powtarzalność wyników pomiarów,</w:t>
            </w:r>
          </w:p>
        </w:tc>
        <w:tc>
          <w:tcPr>
            <w:tcW w:w="563" w:type="pct"/>
          </w:tcPr>
          <w:p w14:paraId="35E60BCB" w14:textId="77777777" w:rsidR="006D1D51" w:rsidRPr="00AA20E4" w:rsidRDefault="006D1D51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55F3FDD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49AD513D" w14:textId="77777777" w:rsidTr="00190A7B">
        <w:trPr>
          <w:trHeight w:val="196"/>
        </w:trPr>
        <w:tc>
          <w:tcPr>
            <w:tcW w:w="282" w:type="pct"/>
          </w:tcPr>
          <w:p w14:paraId="29DA158A" w14:textId="77777777" w:rsidR="006D1D51" w:rsidRPr="00AA20E4" w:rsidRDefault="006D1D51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524" w:type="pct"/>
          </w:tcPr>
          <w:p w14:paraId="2E7905C2" w14:textId="77777777" w:rsidR="006D1D51" w:rsidRPr="00AA20E4" w:rsidRDefault="006D1D51" w:rsidP="00190A7B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73DEA6E9" w14:textId="77777777" w:rsidR="006D1D51" w:rsidRPr="00AA20E4" w:rsidRDefault="006D1D51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3FB624C4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5638FEF3" w14:textId="77777777" w:rsidTr="00190A7B">
        <w:trPr>
          <w:trHeight w:val="196"/>
        </w:trPr>
        <w:tc>
          <w:tcPr>
            <w:tcW w:w="282" w:type="pct"/>
          </w:tcPr>
          <w:p w14:paraId="1912696E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524" w:type="pct"/>
          </w:tcPr>
          <w:p w14:paraId="72635363" w14:textId="77777777" w:rsidR="006D1D51" w:rsidRPr="00AA20E4" w:rsidRDefault="006D1D51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6782E02B" w14:textId="77777777" w:rsidR="006D1D51" w:rsidRPr="00AA20E4" w:rsidRDefault="006D1D51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22DEBE58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78D583AB" w14:textId="3EBE4F6F" w:rsidR="006D1D51" w:rsidRDefault="006D1D51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25FA262C" w14:textId="08973F74" w:rsidR="006D1D51" w:rsidRDefault="006D1D51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41" w:rightFromText="141" w:vertAnchor="text" w:tblpX="-294" w:tblpY="1"/>
        <w:tblOverlap w:val="never"/>
        <w:tblW w:w="554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4"/>
        <w:gridCol w:w="1132"/>
        <w:gridCol w:w="1268"/>
      </w:tblGrid>
      <w:tr w:rsidR="006D1D51" w:rsidRPr="00AA20E4" w14:paraId="11E3C87B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4C15F16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1969C1B6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9391A1E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EABB0CF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Opis minimalnych wymaganych parametrów technicznych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BAAF314" w14:textId="77777777" w:rsidR="006D1D51" w:rsidRPr="00AA20E4" w:rsidRDefault="006D1D51" w:rsidP="00190A7B">
            <w:pPr>
              <w:spacing w:line="276" w:lineRule="auto"/>
              <w:ind w:left="-114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83C2619" w14:textId="77777777" w:rsidR="006D1D51" w:rsidRDefault="006D1D51" w:rsidP="00190A7B">
            <w:pPr>
              <w:spacing w:after="0" w:line="276" w:lineRule="auto"/>
              <w:ind w:right="2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Wartość oferowana (należy wskazać wartość oferowaną) </w:t>
            </w:r>
          </w:p>
          <w:p w14:paraId="368E7323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Tak/Nie</w:t>
            </w:r>
          </w:p>
        </w:tc>
      </w:tr>
      <w:tr w:rsidR="006D1D51" w:rsidRPr="00AA20E4" w14:paraId="6C756111" w14:textId="77777777" w:rsidTr="00190A7B">
        <w:trPr>
          <w:trHeight w:val="196"/>
        </w:trPr>
        <w:tc>
          <w:tcPr>
            <w:tcW w:w="2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A8EC416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205830C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8810AEC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798CD5FA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2AF9CB49" w14:textId="4C58BBEF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  <w:r w:rsidR="00F708F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</w:t>
            </w:r>
            <w:bookmarkStart w:id="2" w:name="_GoBack"/>
            <w:bookmarkEnd w:id="2"/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BF885E9" w14:textId="0833B900" w:rsidR="006D1D51" w:rsidRPr="00AA20E4" w:rsidRDefault="001C27A4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Fantom ALS lub równoważny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836260C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szt. 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5E4B23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57803FE0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E19C3FB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D80694B" w14:textId="77777777" w:rsidR="006D1D51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Zdjęcie poglądowe:</w:t>
            </w:r>
          </w:p>
          <w:p w14:paraId="72545ED9" w14:textId="61D04CD2" w:rsidR="006D1D51" w:rsidRPr="00AA20E4" w:rsidRDefault="003C2A8C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C2A8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0B58A357" wp14:editId="34F1A720">
                  <wp:extent cx="2583704" cy="1699708"/>
                  <wp:effectExtent l="0" t="0" r="762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606376" cy="1714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9C7ADBC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C60C55C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099310F4" w14:textId="77777777" w:rsidTr="00190A7B">
        <w:trPr>
          <w:trHeight w:val="196"/>
        </w:trPr>
        <w:tc>
          <w:tcPr>
            <w:tcW w:w="2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E1F4C1D" w14:textId="77777777" w:rsidR="006D1D51" w:rsidRPr="00AA20E4" w:rsidRDefault="006D1D51" w:rsidP="00190A7B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77CFC45" w14:textId="434CEE9F" w:rsidR="006D1D51" w:rsidRPr="00AA20E4" w:rsidRDefault="006D1D51" w:rsidP="001C27A4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(Producent/typ/model):…………………………… (uzupełnić)</w:t>
            </w:r>
          </w:p>
        </w:tc>
        <w:tc>
          <w:tcPr>
            <w:tcW w:w="5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0E6B4BE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DB0900D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37504994" w14:textId="77777777" w:rsidTr="00190A7B">
        <w:trPr>
          <w:trHeight w:val="196"/>
        </w:trPr>
        <w:tc>
          <w:tcPr>
            <w:tcW w:w="282" w:type="pct"/>
            <w:tcBorders>
              <w:top w:val="single" w:sz="4" w:space="0" w:color="auto"/>
            </w:tcBorders>
          </w:tcPr>
          <w:p w14:paraId="69FE0607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</w:p>
        </w:tc>
        <w:tc>
          <w:tcPr>
            <w:tcW w:w="3524" w:type="pct"/>
            <w:tcBorders>
              <w:top w:val="single" w:sz="4" w:space="0" w:color="auto"/>
            </w:tcBorders>
          </w:tcPr>
          <w:p w14:paraId="513A2CE2" w14:textId="77777777" w:rsidR="006D1D51" w:rsidRPr="00AA20E4" w:rsidRDefault="006D1D51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20E4">
              <w:rPr>
                <w:rFonts w:ascii="Times New Roman" w:hAnsi="Times New Roman" w:cs="Times New Roman"/>
                <w:sz w:val="20"/>
                <w:szCs w:val="20"/>
              </w:rPr>
              <w:t>Urządzenie:</w:t>
            </w:r>
          </w:p>
          <w:p w14:paraId="3FD8BAFC" w14:textId="77777777" w:rsidR="006D1D51" w:rsidRPr="00AA20E4" w:rsidRDefault="006D1D51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 xml:space="preserve">fabrycznie nowe, </w:t>
            </w:r>
          </w:p>
          <w:p w14:paraId="788A2A10" w14:textId="77777777" w:rsidR="006D1D51" w:rsidRPr="00AA20E4" w:rsidRDefault="006D1D51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gotowe do użytku, nie wykazujący jakichkolwiek wad fizycznych, prawnych jak i ograniczających możliwość jego prawidłowego użytkowania,</w:t>
            </w:r>
          </w:p>
          <w:p w14:paraId="677CA3D1" w14:textId="77777777" w:rsidR="006D1D51" w:rsidRPr="00AA20E4" w:rsidRDefault="006D1D51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dopuszczone do obrotu gospodarczego na terytorium Rzeczypospolitej Polskiej,</w:t>
            </w:r>
          </w:p>
          <w:p w14:paraId="33A57A71" w14:textId="77777777" w:rsidR="006D1D51" w:rsidRPr="00AA20E4" w:rsidRDefault="006D1D51" w:rsidP="00190A7B">
            <w:pPr>
              <w:pStyle w:val="Akapitzlist"/>
              <w:numPr>
                <w:ilvl w:val="0"/>
                <w:numId w:val="3"/>
              </w:numPr>
              <w:spacing w:line="276" w:lineRule="auto"/>
              <w:jc w:val="both"/>
            </w:pPr>
            <w:r w:rsidRPr="00AA20E4">
              <w:t>pochodzące tylko i wyłącznie z oficjalnego i autoryzowanego kanału sprzedaży.</w:t>
            </w:r>
          </w:p>
        </w:tc>
        <w:tc>
          <w:tcPr>
            <w:tcW w:w="563" w:type="pct"/>
            <w:tcBorders>
              <w:top w:val="single" w:sz="4" w:space="0" w:color="auto"/>
              <w:right w:val="single" w:sz="4" w:space="0" w:color="auto"/>
            </w:tcBorders>
          </w:tcPr>
          <w:p w14:paraId="6E572201" w14:textId="77777777" w:rsidR="006D1D51" w:rsidRPr="00AA20E4" w:rsidRDefault="006D1D51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A20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08237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4C5514C3" w14:textId="77777777" w:rsidTr="00190A7B">
        <w:trPr>
          <w:trHeight w:val="196"/>
        </w:trPr>
        <w:tc>
          <w:tcPr>
            <w:tcW w:w="282" w:type="pct"/>
          </w:tcPr>
          <w:p w14:paraId="1E238530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24" w:type="pct"/>
          </w:tcPr>
          <w:p w14:paraId="53B954C8" w14:textId="77777777" w:rsidR="006D1D51" w:rsidRPr="004E279C" w:rsidRDefault="006D1D51" w:rsidP="00190A7B">
            <w:pPr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Zastosowanie:</w:t>
            </w:r>
          </w:p>
          <w:p w14:paraId="69DA60C4" w14:textId="77777777" w:rsidR="00222FE3" w:rsidRPr="004E279C" w:rsidRDefault="00222FE3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 w:rsidRPr="004E279C">
              <w:t>fantom przeznaczony do prowadzenia szkoleń w zakresie zaawansowanych czynności resuscytacyjnych (ALS/ACLS),</w:t>
            </w:r>
          </w:p>
          <w:p w14:paraId="07F66E67" w14:textId="2EB17B77" w:rsidR="006D1D51" w:rsidRPr="004E279C" w:rsidRDefault="00222FE3" w:rsidP="00E816C3">
            <w:pPr>
              <w:pStyle w:val="Akapitzlist"/>
              <w:numPr>
                <w:ilvl w:val="0"/>
                <w:numId w:val="7"/>
              </w:numPr>
              <w:spacing w:line="276" w:lineRule="auto"/>
              <w:jc w:val="both"/>
            </w:pPr>
            <w:r w:rsidRPr="004E279C">
              <w:t>umożliwia naukę udrażniania dróg oddechowych, prowadzenia wentylacji, terapii farmakologicznej oraz monitorowania pacjenta,</w:t>
            </w:r>
          </w:p>
        </w:tc>
        <w:tc>
          <w:tcPr>
            <w:tcW w:w="563" w:type="pct"/>
          </w:tcPr>
          <w:p w14:paraId="13F60E8E" w14:textId="77777777" w:rsidR="006D1D51" w:rsidRPr="004E279C" w:rsidRDefault="006D1D51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61992CB5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D1D51" w:rsidRPr="00AA20E4" w14:paraId="64A7148B" w14:textId="77777777" w:rsidTr="00190A7B">
        <w:trPr>
          <w:trHeight w:val="196"/>
        </w:trPr>
        <w:tc>
          <w:tcPr>
            <w:tcW w:w="282" w:type="pct"/>
          </w:tcPr>
          <w:p w14:paraId="770A6417" w14:textId="77777777" w:rsidR="006D1D51" w:rsidRPr="00AA20E4" w:rsidRDefault="006D1D51" w:rsidP="00190A7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3.</w:t>
            </w:r>
          </w:p>
        </w:tc>
        <w:tc>
          <w:tcPr>
            <w:tcW w:w="3524" w:type="pct"/>
          </w:tcPr>
          <w:p w14:paraId="1BFF1BFF" w14:textId="18A04A17" w:rsidR="006D1D51" w:rsidRPr="004E279C" w:rsidRDefault="006D1D51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Parametry techniczne:</w:t>
            </w:r>
          </w:p>
        </w:tc>
        <w:tc>
          <w:tcPr>
            <w:tcW w:w="563" w:type="pct"/>
          </w:tcPr>
          <w:p w14:paraId="24E1D12B" w14:textId="77777777" w:rsidR="006D1D51" w:rsidRPr="004E279C" w:rsidRDefault="006D1D51" w:rsidP="00190A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62215B2" w14:textId="77777777" w:rsidR="006D1D51" w:rsidRPr="00AA20E4" w:rsidRDefault="006D1D51" w:rsidP="00190A7B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7037E73A" w14:textId="77777777" w:rsidTr="00190A7B">
        <w:trPr>
          <w:trHeight w:val="196"/>
        </w:trPr>
        <w:tc>
          <w:tcPr>
            <w:tcW w:w="282" w:type="pct"/>
          </w:tcPr>
          <w:p w14:paraId="0E9103B4" w14:textId="4340E993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</w:t>
            </w:r>
          </w:p>
        </w:tc>
        <w:tc>
          <w:tcPr>
            <w:tcW w:w="3524" w:type="pct"/>
          </w:tcPr>
          <w:p w14:paraId="6C47D2DA" w14:textId="101859A1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Fantom odwzorowujący ciało dorosłego człowieka takie jak wzrost i wygląd, służący do wykonywania procedur zaawansowanych czynności ratunkowych (ALS).  </w:t>
            </w:r>
          </w:p>
        </w:tc>
        <w:tc>
          <w:tcPr>
            <w:tcW w:w="563" w:type="pct"/>
          </w:tcPr>
          <w:p w14:paraId="1A70D375" w14:textId="1ABECC03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756CF675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6BC5B1E9" w14:textId="77777777" w:rsidTr="00190A7B">
        <w:trPr>
          <w:trHeight w:val="196"/>
        </w:trPr>
        <w:tc>
          <w:tcPr>
            <w:tcW w:w="282" w:type="pct"/>
          </w:tcPr>
          <w:p w14:paraId="3CF3F409" w14:textId="544CC3FB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3.2</w:t>
            </w:r>
          </w:p>
        </w:tc>
        <w:tc>
          <w:tcPr>
            <w:tcW w:w="3524" w:type="pct"/>
          </w:tcPr>
          <w:p w14:paraId="75E5C07A" w14:textId="11333E19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Fantom </w:t>
            </w: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bezprzewodowy,praca</w:t>
            </w:r>
            <w:proofErr w:type="spellEnd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 na zasilaniu akumulatorowym min. 4 godziny. </w:t>
            </w:r>
          </w:p>
        </w:tc>
        <w:tc>
          <w:tcPr>
            <w:tcW w:w="563" w:type="pct"/>
          </w:tcPr>
          <w:p w14:paraId="0A1605E7" w14:textId="24A55839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9ED32E2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1A8F18F6" w14:textId="77777777" w:rsidTr="00190A7B">
        <w:trPr>
          <w:trHeight w:val="196"/>
        </w:trPr>
        <w:tc>
          <w:tcPr>
            <w:tcW w:w="282" w:type="pct"/>
          </w:tcPr>
          <w:p w14:paraId="0CA0B7C8" w14:textId="0E99301C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3.3</w:t>
            </w:r>
          </w:p>
        </w:tc>
        <w:tc>
          <w:tcPr>
            <w:tcW w:w="3524" w:type="pct"/>
          </w:tcPr>
          <w:p w14:paraId="0CB71EE5" w14:textId="75E1F8EE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Możliwość wykonania następujących interwencji: bez przyrządowe udrożnienie dróg oddechowych poprzez odchylenie głowy do tyłu lub wysunięcie żuchwy.  </w:t>
            </w:r>
          </w:p>
        </w:tc>
        <w:tc>
          <w:tcPr>
            <w:tcW w:w="563" w:type="pct"/>
          </w:tcPr>
          <w:p w14:paraId="6828E33F" w14:textId="4EC96CFC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3A2E09A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60383BE0" w14:textId="77777777" w:rsidTr="00190A7B">
        <w:trPr>
          <w:trHeight w:val="196"/>
        </w:trPr>
        <w:tc>
          <w:tcPr>
            <w:tcW w:w="282" w:type="pct"/>
          </w:tcPr>
          <w:p w14:paraId="1335D030" w14:textId="2B87AA33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3.4</w:t>
            </w:r>
          </w:p>
        </w:tc>
        <w:tc>
          <w:tcPr>
            <w:tcW w:w="3524" w:type="pct"/>
          </w:tcPr>
          <w:p w14:paraId="128077C3" w14:textId="7917B6F9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Przyrządowe udrażnianie dróg oddechowych, wentylacja przez maskę twarzową z użyciem worka </w:t>
            </w: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samorozprężalnego</w:t>
            </w:r>
            <w:proofErr w:type="spellEnd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, zakładanie rurek </w:t>
            </w: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ustnogardłowych</w:t>
            </w:r>
            <w:proofErr w:type="spellEnd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, dotchawiczych i masek krtaniowych i prowadzenie wentylacji;  </w:t>
            </w:r>
          </w:p>
        </w:tc>
        <w:tc>
          <w:tcPr>
            <w:tcW w:w="563" w:type="pct"/>
          </w:tcPr>
          <w:p w14:paraId="657F41C3" w14:textId="2066E574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E0AD272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1363998D" w14:textId="77777777" w:rsidTr="00190A7B">
        <w:trPr>
          <w:trHeight w:val="196"/>
        </w:trPr>
        <w:tc>
          <w:tcPr>
            <w:tcW w:w="282" w:type="pct"/>
          </w:tcPr>
          <w:p w14:paraId="61898D3B" w14:textId="033EF171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3.5</w:t>
            </w:r>
          </w:p>
        </w:tc>
        <w:tc>
          <w:tcPr>
            <w:tcW w:w="3524" w:type="pct"/>
          </w:tcPr>
          <w:p w14:paraId="74FC0BD6" w14:textId="1DD359AF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Unoszenie się klatki piersiowej podczas wentylacji </w:t>
            </w:r>
          </w:p>
        </w:tc>
        <w:tc>
          <w:tcPr>
            <w:tcW w:w="563" w:type="pct"/>
          </w:tcPr>
          <w:p w14:paraId="045F172B" w14:textId="50D1FD98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4F087B00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3F19F180" w14:textId="77777777" w:rsidTr="00190A7B">
        <w:trPr>
          <w:trHeight w:val="196"/>
        </w:trPr>
        <w:tc>
          <w:tcPr>
            <w:tcW w:w="282" w:type="pct"/>
          </w:tcPr>
          <w:p w14:paraId="653A9E3F" w14:textId="2155E6EA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  <w:tc>
          <w:tcPr>
            <w:tcW w:w="3524" w:type="pct"/>
          </w:tcPr>
          <w:p w14:paraId="14D5BD64" w14:textId="50243F5A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Możliwość wywołania obrzęku języka </w:t>
            </w:r>
          </w:p>
        </w:tc>
        <w:tc>
          <w:tcPr>
            <w:tcW w:w="563" w:type="pct"/>
          </w:tcPr>
          <w:p w14:paraId="66CF6B62" w14:textId="22FA8BC9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3E57886F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26225AE9" w14:textId="77777777" w:rsidTr="00190A7B">
        <w:trPr>
          <w:trHeight w:val="196"/>
        </w:trPr>
        <w:tc>
          <w:tcPr>
            <w:tcW w:w="282" w:type="pct"/>
          </w:tcPr>
          <w:p w14:paraId="06262351" w14:textId="32E33E69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3.7</w:t>
            </w:r>
          </w:p>
        </w:tc>
        <w:tc>
          <w:tcPr>
            <w:tcW w:w="3524" w:type="pct"/>
          </w:tcPr>
          <w:p w14:paraId="00258357" w14:textId="0BB9568B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Możliwość generowania odgłosów kaszlu, wymiotów oraz mowy. </w:t>
            </w:r>
          </w:p>
        </w:tc>
        <w:tc>
          <w:tcPr>
            <w:tcW w:w="563" w:type="pct"/>
          </w:tcPr>
          <w:p w14:paraId="3A2C5AD3" w14:textId="739A7652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2A52FA9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69DDDB4B" w14:textId="77777777" w:rsidTr="00190A7B">
        <w:trPr>
          <w:trHeight w:val="196"/>
        </w:trPr>
        <w:tc>
          <w:tcPr>
            <w:tcW w:w="282" w:type="pct"/>
          </w:tcPr>
          <w:p w14:paraId="1C9B2EAB" w14:textId="2A974A3E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3.8</w:t>
            </w:r>
          </w:p>
        </w:tc>
        <w:tc>
          <w:tcPr>
            <w:tcW w:w="3524" w:type="pct"/>
          </w:tcPr>
          <w:p w14:paraId="085A0C73" w14:textId="6039C931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Osłuchiwanie szmerów oddechowych prawidłowych i patologicznych (ustawianych oddzielnie dla prawego i lewego płuca); minimum 5 miejsc na klatce piersiowej </w:t>
            </w:r>
          </w:p>
        </w:tc>
        <w:tc>
          <w:tcPr>
            <w:tcW w:w="563" w:type="pct"/>
          </w:tcPr>
          <w:p w14:paraId="019C3F58" w14:textId="07BA11F7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6236C2D9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0E724815" w14:textId="77777777" w:rsidTr="00190A7B">
        <w:trPr>
          <w:trHeight w:val="196"/>
        </w:trPr>
        <w:tc>
          <w:tcPr>
            <w:tcW w:w="282" w:type="pct"/>
          </w:tcPr>
          <w:p w14:paraId="6B05810A" w14:textId="6E699A2F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3.9</w:t>
            </w:r>
          </w:p>
        </w:tc>
        <w:tc>
          <w:tcPr>
            <w:tcW w:w="3524" w:type="pct"/>
          </w:tcPr>
          <w:p w14:paraId="4D345B69" w14:textId="23E84D92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Osłuchiwania tonów serca oraz wad zastawkowych; minimum 5 tonów. </w:t>
            </w:r>
          </w:p>
        </w:tc>
        <w:tc>
          <w:tcPr>
            <w:tcW w:w="563" w:type="pct"/>
          </w:tcPr>
          <w:p w14:paraId="6CA3B1DE" w14:textId="084FF30C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EEB92F9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2AFF8240" w14:textId="77777777" w:rsidTr="00190A7B">
        <w:trPr>
          <w:trHeight w:val="196"/>
        </w:trPr>
        <w:tc>
          <w:tcPr>
            <w:tcW w:w="282" w:type="pct"/>
          </w:tcPr>
          <w:p w14:paraId="2CD5AD9D" w14:textId="2326990C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3.10</w:t>
            </w:r>
          </w:p>
        </w:tc>
        <w:tc>
          <w:tcPr>
            <w:tcW w:w="3524" w:type="pct"/>
          </w:tcPr>
          <w:p w14:paraId="1C723BD3" w14:textId="21F49BAE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Możliwość wyświetlania parametrów EKG, ciśnienia tętniczego krwi, SpO2, ETCO2, fali tętna, częstości oddechu, częstości pracy serca, temperatury na symulowanym monitorze pacjenta </w:t>
            </w:r>
          </w:p>
        </w:tc>
        <w:tc>
          <w:tcPr>
            <w:tcW w:w="563" w:type="pct"/>
          </w:tcPr>
          <w:p w14:paraId="656DD4AF" w14:textId="7E2BBD51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41851EE8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0EFAD96E" w14:textId="77777777" w:rsidTr="00190A7B">
        <w:trPr>
          <w:trHeight w:val="196"/>
        </w:trPr>
        <w:tc>
          <w:tcPr>
            <w:tcW w:w="282" w:type="pct"/>
          </w:tcPr>
          <w:p w14:paraId="7387E64A" w14:textId="3B0D274D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3.11</w:t>
            </w:r>
          </w:p>
        </w:tc>
        <w:tc>
          <w:tcPr>
            <w:tcW w:w="3524" w:type="pct"/>
          </w:tcPr>
          <w:p w14:paraId="3F9A9D25" w14:textId="40051A2F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Możliwość generowania fizjologicznych oraz patologicznych rytmów serca i ich monitorowanie za pomocą min. 3 odprowadzeniowego EKG </w:t>
            </w:r>
          </w:p>
        </w:tc>
        <w:tc>
          <w:tcPr>
            <w:tcW w:w="563" w:type="pct"/>
          </w:tcPr>
          <w:p w14:paraId="298B5C73" w14:textId="6F0AC1D6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6266709B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5CF74294" w14:textId="77777777" w:rsidTr="00190A7B">
        <w:trPr>
          <w:trHeight w:val="196"/>
        </w:trPr>
        <w:tc>
          <w:tcPr>
            <w:tcW w:w="282" w:type="pct"/>
          </w:tcPr>
          <w:p w14:paraId="4D2176C9" w14:textId="3D55F35B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3.12</w:t>
            </w:r>
          </w:p>
        </w:tc>
        <w:tc>
          <w:tcPr>
            <w:tcW w:w="3524" w:type="pct"/>
          </w:tcPr>
          <w:p w14:paraId="17D6DE81" w14:textId="1ECA4ADA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Oprogramowanie zawierające minimum 30 rytmów pracy serca </w:t>
            </w:r>
          </w:p>
        </w:tc>
        <w:tc>
          <w:tcPr>
            <w:tcW w:w="563" w:type="pct"/>
          </w:tcPr>
          <w:p w14:paraId="2922BA67" w14:textId="0ABB20DD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3455DC75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45B16968" w14:textId="77777777" w:rsidTr="00190A7B">
        <w:trPr>
          <w:trHeight w:val="196"/>
        </w:trPr>
        <w:tc>
          <w:tcPr>
            <w:tcW w:w="282" w:type="pct"/>
          </w:tcPr>
          <w:p w14:paraId="3C10958F" w14:textId="3B45F6A2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3.13</w:t>
            </w:r>
          </w:p>
        </w:tc>
        <w:tc>
          <w:tcPr>
            <w:tcW w:w="3524" w:type="pct"/>
          </w:tcPr>
          <w:p w14:paraId="6346754D" w14:textId="51A65580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Możliwość ustawienia częstości pracy serca w zakresie min. 20-180/min </w:t>
            </w:r>
          </w:p>
        </w:tc>
        <w:tc>
          <w:tcPr>
            <w:tcW w:w="563" w:type="pct"/>
          </w:tcPr>
          <w:p w14:paraId="210EE976" w14:textId="7923D800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41F0937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306EC59D" w14:textId="77777777" w:rsidTr="00190A7B">
        <w:trPr>
          <w:trHeight w:val="196"/>
        </w:trPr>
        <w:tc>
          <w:tcPr>
            <w:tcW w:w="282" w:type="pct"/>
          </w:tcPr>
          <w:p w14:paraId="72998990" w14:textId="705FC562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3.14</w:t>
            </w:r>
          </w:p>
        </w:tc>
        <w:tc>
          <w:tcPr>
            <w:tcW w:w="3524" w:type="pct"/>
          </w:tcPr>
          <w:p w14:paraId="073F5027" w14:textId="0ED98BFB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Tętno generowane elektrycznie. Pomiar tętna na tętnicach szyjnych obustronnie, tętnicy ramiennej i promieniowej; możliwość ustawienia siły tętna; tętno zsynchronizowanie z ustawionym ciśnieniem krwi </w:t>
            </w:r>
          </w:p>
        </w:tc>
        <w:tc>
          <w:tcPr>
            <w:tcW w:w="563" w:type="pct"/>
          </w:tcPr>
          <w:p w14:paraId="22F29EF1" w14:textId="6F2263BF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0C854EC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0963E40B" w14:textId="77777777" w:rsidTr="00190A7B">
        <w:trPr>
          <w:trHeight w:val="196"/>
        </w:trPr>
        <w:tc>
          <w:tcPr>
            <w:tcW w:w="282" w:type="pct"/>
          </w:tcPr>
          <w:p w14:paraId="654DDBC6" w14:textId="20C8CE20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3.15</w:t>
            </w:r>
          </w:p>
        </w:tc>
        <w:tc>
          <w:tcPr>
            <w:tcW w:w="3524" w:type="pct"/>
          </w:tcPr>
          <w:p w14:paraId="76F517FD" w14:textId="4ADBCE89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Możliwość wykonania iniekcji domięśniowych, dożylnych – na min. jednej kończynie </w:t>
            </w:r>
          </w:p>
        </w:tc>
        <w:tc>
          <w:tcPr>
            <w:tcW w:w="563" w:type="pct"/>
          </w:tcPr>
          <w:p w14:paraId="33A635AE" w14:textId="15597805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A6615ED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3C40B797" w14:textId="77777777" w:rsidTr="00190A7B">
        <w:trPr>
          <w:trHeight w:val="196"/>
        </w:trPr>
        <w:tc>
          <w:tcPr>
            <w:tcW w:w="282" w:type="pct"/>
          </w:tcPr>
          <w:p w14:paraId="7BEDCD6F" w14:textId="3A2F931E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3.16</w:t>
            </w:r>
          </w:p>
        </w:tc>
        <w:tc>
          <w:tcPr>
            <w:tcW w:w="3524" w:type="pct"/>
          </w:tcPr>
          <w:p w14:paraId="6CEF15D4" w14:textId="6D8F3A01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Możliwość użycia defibrylatora typu AED, defibrylatora z manualnymi nastawami parametrów, stymulacji i kardiowersji; Możliwość defibrylacji energią do 360J </w:t>
            </w:r>
          </w:p>
        </w:tc>
        <w:tc>
          <w:tcPr>
            <w:tcW w:w="563" w:type="pct"/>
          </w:tcPr>
          <w:p w14:paraId="2B25659F" w14:textId="245E255F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4B84520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7267710F" w14:textId="77777777" w:rsidTr="00190A7B">
        <w:trPr>
          <w:trHeight w:val="196"/>
        </w:trPr>
        <w:tc>
          <w:tcPr>
            <w:tcW w:w="282" w:type="pct"/>
          </w:tcPr>
          <w:p w14:paraId="2DDF65C8" w14:textId="3EC2273C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3.17</w:t>
            </w:r>
          </w:p>
        </w:tc>
        <w:tc>
          <w:tcPr>
            <w:tcW w:w="3524" w:type="pct"/>
          </w:tcPr>
          <w:p w14:paraId="6E50763B" w14:textId="2AB12935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Możliwość wykonywania ćwiczeń – odbarczenie odmy prężnej i drenażu opłucnej </w:t>
            </w:r>
          </w:p>
        </w:tc>
        <w:tc>
          <w:tcPr>
            <w:tcW w:w="563" w:type="pct"/>
          </w:tcPr>
          <w:p w14:paraId="1FD4A7B4" w14:textId="4ACC60EA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3C325804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15B388EF" w14:textId="77777777" w:rsidTr="00190A7B">
        <w:trPr>
          <w:trHeight w:val="196"/>
        </w:trPr>
        <w:tc>
          <w:tcPr>
            <w:tcW w:w="282" w:type="pct"/>
          </w:tcPr>
          <w:p w14:paraId="648A7626" w14:textId="774B486E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3.18</w:t>
            </w:r>
          </w:p>
        </w:tc>
        <w:tc>
          <w:tcPr>
            <w:tcW w:w="3524" w:type="pct"/>
          </w:tcPr>
          <w:p w14:paraId="2EE3775B" w14:textId="69869F02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Możliwość założenia wkłucia </w:t>
            </w: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doszpikowego</w:t>
            </w:r>
            <w:proofErr w:type="spellEnd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 na min. jednej kończynie </w:t>
            </w:r>
          </w:p>
        </w:tc>
        <w:tc>
          <w:tcPr>
            <w:tcW w:w="563" w:type="pct"/>
          </w:tcPr>
          <w:p w14:paraId="6766B8F2" w14:textId="4712883D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6AD2026A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2187BF4B" w14:textId="77777777" w:rsidTr="00190A7B">
        <w:trPr>
          <w:trHeight w:val="196"/>
        </w:trPr>
        <w:tc>
          <w:tcPr>
            <w:tcW w:w="282" w:type="pct"/>
          </w:tcPr>
          <w:p w14:paraId="671B747D" w14:textId="3B994614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3.19</w:t>
            </w:r>
          </w:p>
        </w:tc>
        <w:tc>
          <w:tcPr>
            <w:tcW w:w="3524" w:type="pct"/>
          </w:tcPr>
          <w:p w14:paraId="2350C11E" w14:textId="6C8EF7E0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Możliwość wykonania wielokrotnej </w:t>
            </w: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konikopunkcji</w:t>
            </w:r>
            <w:proofErr w:type="spellEnd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 i tracheotomii </w:t>
            </w:r>
          </w:p>
        </w:tc>
        <w:tc>
          <w:tcPr>
            <w:tcW w:w="563" w:type="pct"/>
          </w:tcPr>
          <w:p w14:paraId="6C0D7057" w14:textId="2D0155BE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A9BAEA4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19A1C285" w14:textId="77777777" w:rsidTr="00190A7B">
        <w:trPr>
          <w:trHeight w:val="196"/>
        </w:trPr>
        <w:tc>
          <w:tcPr>
            <w:tcW w:w="282" w:type="pct"/>
          </w:tcPr>
          <w:p w14:paraId="08063992" w14:textId="23A9CB1B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3.20</w:t>
            </w:r>
          </w:p>
        </w:tc>
        <w:tc>
          <w:tcPr>
            <w:tcW w:w="3524" w:type="pct"/>
          </w:tcPr>
          <w:p w14:paraId="71DB4072" w14:textId="43C838A5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Osłuchiwanie perystaltyki jelit </w:t>
            </w:r>
          </w:p>
        </w:tc>
        <w:tc>
          <w:tcPr>
            <w:tcW w:w="563" w:type="pct"/>
          </w:tcPr>
          <w:p w14:paraId="03444E47" w14:textId="7B81AE80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6E7BACD1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1AAEDCFA" w14:textId="77777777" w:rsidTr="00190A7B">
        <w:trPr>
          <w:trHeight w:val="196"/>
        </w:trPr>
        <w:tc>
          <w:tcPr>
            <w:tcW w:w="282" w:type="pct"/>
          </w:tcPr>
          <w:p w14:paraId="67B11743" w14:textId="5989D290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3.21</w:t>
            </w:r>
          </w:p>
        </w:tc>
        <w:tc>
          <w:tcPr>
            <w:tcW w:w="3524" w:type="pct"/>
          </w:tcPr>
          <w:p w14:paraId="0FD64135" w14:textId="7331FDE9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Możliwość badania neurologicznego z oceną szerokości źrenic </w:t>
            </w:r>
          </w:p>
        </w:tc>
        <w:tc>
          <w:tcPr>
            <w:tcW w:w="563" w:type="pct"/>
          </w:tcPr>
          <w:p w14:paraId="299035E5" w14:textId="44C62135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1C70490B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2256BB7A" w14:textId="77777777" w:rsidTr="00190A7B">
        <w:trPr>
          <w:trHeight w:val="196"/>
        </w:trPr>
        <w:tc>
          <w:tcPr>
            <w:tcW w:w="282" w:type="pct"/>
          </w:tcPr>
          <w:p w14:paraId="04ADACAF" w14:textId="4585CCA1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3.22</w:t>
            </w:r>
          </w:p>
        </w:tc>
        <w:tc>
          <w:tcPr>
            <w:tcW w:w="3524" w:type="pct"/>
          </w:tcPr>
          <w:p w14:paraId="15C66CF3" w14:textId="5FE6CA08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Fantom wyposażony w odzież ochronną. </w:t>
            </w:r>
          </w:p>
        </w:tc>
        <w:tc>
          <w:tcPr>
            <w:tcW w:w="563" w:type="pct"/>
          </w:tcPr>
          <w:p w14:paraId="784E62AB" w14:textId="6C0939C3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722C2365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3D0DD4CA" w14:textId="77777777" w:rsidTr="00190A7B">
        <w:trPr>
          <w:trHeight w:val="196"/>
        </w:trPr>
        <w:tc>
          <w:tcPr>
            <w:tcW w:w="282" w:type="pct"/>
          </w:tcPr>
          <w:p w14:paraId="14AE7F77" w14:textId="3F0A4DA8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3.23</w:t>
            </w:r>
          </w:p>
        </w:tc>
        <w:tc>
          <w:tcPr>
            <w:tcW w:w="3524" w:type="pct"/>
          </w:tcPr>
          <w:p w14:paraId="055CA258" w14:textId="33E16E72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Walizka lub torba do przechowywania lub transportu. </w:t>
            </w:r>
          </w:p>
        </w:tc>
        <w:tc>
          <w:tcPr>
            <w:tcW w:w="563" w:type="pct"/>
          </w:tcPr>
          <w:p w14:paraId="4DCCC097" w14:textId="6214E874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43054AA8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2A17EE00" w14:textId="77777777" w:rsidTr="00190A7B">
        <w:trPr>
          <w:trHeight w:val="196"/>
        </w:trPr>
        <w:tc>
          <w:tcPr>
            <w:tcW w:w="282" w:type="pct"/>
          </w:tcPr>
          <w:p w14:paraId="6B841706" w14:textId="7F63AC72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3.24</w:t>
            </w:r>
          </w:p>
        </w:tc>
        <w:tc>
          <w:tcPr>
            <w:tcW w:w="3524" w:type="pct"/>
          </w:tcPr>
          <w:p w14:paraId="45742DFA" w14:textId="6A56E793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Bezprzewodowe łączenie z fantomem z technologii </w:t>
            </w: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Bluetoth</w:t>
            </w:r>
            <w:proofErr w:type="spellEnd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 lub </w:t>
            </w: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WiFi</w:t>
            </w:r>
            <w:proofErr w:type="spellEnd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563" w:type="pct"/>
          </w:tcPr>
          <w:p w14:paraId="15149FC6" w14:textId="5726A805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3421B23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25DF54AE" w14:textId="77777777" w:rsidTr="00190A7B">
        <w:trPr>
          <w:trHeight w:val="196"/>
        </w:trPr>
        <w:tc>
          <w:tcPr>
            <w:tcW w:w="282" w:type="pct"/>
          </w:tcPr>
          <w:p w14:paraId="587E1631" w14:textId="0654013D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3.25</w:t>
            </w:r>
          </w:p>
        </w:tc>
        <w:tc>
          <w:tcPr>
            <w:tcW w:w="3524" w:type="pct"/>
          </w:tcPr>
          <w:p w14:paraId="78262DC3" w14:textId="22FEDC47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Interwencje osoby ćwiczącej monitorowane przy pomocy dedykowanego oprogramowania zainstalowanego na tablecie służącym do sterowania pracą fantomu: zwrotna informacja o poprawności wykonanej procedury i czasie jej trwania.  </w:t>
            </w:r>
          </w:p>
        </w:tc>
        <w:tc>
          <w:tcPr>
            <w:tcW w:w="563" w:type="pct"/>
          </w:tcPr>
          <w:p w14:paraId="6BB69B7B" w14:textId="0108A7A7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777B172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77F12154" w14:textId="77777777" w:rsidTr="00190A7B">
        <w:trPr>
          <w:trHeight w:val="196"/>
        </w:trPr>
        <w:tc>
          <w:tcPr>
            <w:tcW w:w="282" w:type="pct"/>
          </w:tcPr>
          <w:p w14:paraId="4D880FC9" w14:textId="6730F40C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3.26</w:t>
            </w:r>
          </w:p>
        </w:tc>
        <w:tc>
          <w:tcPr>
            <w:tcW w:w="3524" w:type="pct"/>
          </w:tcPr>
          <w:p w14:paraId="77D275AC" w14:textId="26555C85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 xml:space="preserve">Oprogramowanie i interfejs użytkownika: Możliwość korzystania z predefiniowanych procedur lub kreowania własnych – możliwość dostosowania procedur do lokalnych, krajowych oraz międzynarodowych standardów ALS. Wyświetlanie symulowanych parametrów życiowych. Rejestracja zdarzeń: możliwość zapisu w pamięci oraz wydruku. Interfejs użytkownika w języku polskim. </w:t>
            </w:r>
          </w:p>
        </w:tc>
        <w:tc>
          <w:tcPr>
            <w:tcW w:w="563" w:type="pct"/>
          </w:tcPr>
          <w:p w14:paraId="5FF937A7" w14:textId="77777777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631" w:type="pct"/>
          </w:tcPr>
          <w:p w14:paraId="76D8D85B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7EC1CCC3" w14:textId="77777777" w:rsidTr="00190A7B">
        <w:trPr>
          <w:trHeight w:val="196"/>
        </w:trPr>
        <w:tc>
          <w:tcPr>
            <w:tcW w:w="282" w:type="pct"/>
          </w:tcPr>
          <w:p w14:paraId="78CC1240" w14:textId="77777777" w:rsidR="00222FE3" w:rsidRPr="00AA20E4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24" w:type="pct"/>
          </w:tcPr>
          <w:p w14:paraId="47E527D2" w14:textId="77777777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Wysposażenie</w:t>
            </w:r>
            <w:proofErr w:type="spellEnd"/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0F2F82E6" w14:textId="77777777" w:rsidR="00222FE3" w:rsidRPr="004E279C" w:rsidRDefault="00222FE3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 w:rsidRPr="004E279C">
              <w:t>fantom osoby dorosłej – 1 szt.,</w:t>
            </w:r>
          </w:p>
          <w:p w14:paraId="04D406B7" w14:textId="77777777" w:rsidR="00222FE3" w:rsidRPr="004E279C" w:rsidRDefault="00222FE3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 w:rsidRPr="004E279C">
              <w:t>zestaw elementów zużywalnych – min. 1 zestaw,</w:t>
            </w:r>
          </w:p>
          <w:p w14:paraId="5CCBE073" w14:textId="77777777" w:rsidR="00222FE3" w:rsidRPr="004E279C" w:rsidRDefault="00222FE3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 w:rsidRPr="004E279C">
              <w:t>odzież ochronna dla fantomu – min. 1 komplet,</w:t>
            </w:r>
          </w:p>
          <w:p w14:paraId="007B4DF0" w14:textId="77777777" w:rsidR="00222FE3" w:rsidRPr="004E279C" w:rsidRDefault="00222FE3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 w:rsidRPr="004E279C">
              <w:t>torba lub walizka transportowa – min. 1 szt.,</w:t>
            </w:r>
          </w:p>
          <w:p w14:paraId="3D3585D2" w14:textId="54B6B645" w:rsidR="00222FE3" w:rsidRPr="004E279C" w:rsidRDefault="00222FE3" w:rsidP="00E816C3">
            <w:pPr>
              <w:pStyle w:val="Akapitzlist"/>
              <w:numPr>
                <w:ilvl w:val="0"/>
                <w:numId w:val="10"/>
              </w:numPr>
              <w:jc w:val="both"/>
            </w:pPr>
            <w:r w:rsidRPr="004E279C">
              <w:t>urządzenie sterujące (tablet / system sterowania) – min. 1 szt.</w:t>
            </w:r>
          </w:p>
        </w:tc>
        <w:tc>
          <w:tcPr>
            <w:tcW w:w="563" w:type="pct"/>
          </w:tcPr>
          <w:p w14:paraId="495B9DA8" w14:textId="77777777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5ABC2419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2F38D483" w14:textId="77777777" w:rsidTr="00190A7B">
        <w:trPr>
          <w:trHeight w:val="196"/>
        </w:trPr>
        <w:tc>
          <w:tcPr>
            <w:tcW w:w="282" w:type="pct"/>
          </w:tcPr>
          <w:p w14:paraId="6BD95471" w14:textId="77777777" w:rsidR="00222FE3" w:rsidRPr="00AA20E4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524" w:type="pct"/>
          </w:tcPr>
          <w:p w14:paraId="0B8959C8" w14:textId="77777777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Funkcjonalność:</w:t>
            </w:r>
          </w:p>
          <w:p w14:paraId="22ABFE45" w14:textId="77777777" w:rsidR="00222FE3" w:rsidRPr="004E279C" w:rsidRDefault="00222FE3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 w:rsidRPr="004E279C">
              <w:t>monitorowanie działań użytkownika w czasie rzeczywistym,</w:t>
            </w:r>
          </w:p>
          <w:p w14:paraId="4A9A74F3" w14:textId="77777777" w:rsidR="00222FE3" w:rsidRPr="004E279C" w:rsidRDefault="00222FE3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 w:rsidRPr="004E279C">
              <w:t>informacja zwrotna o poprawności wykonanych procedur oraz czasie ich trwania,</w:t>
            </w:r>
          </w:p>
          <w:p w14:paraId="563F4FC8" w14:textId="77777777" w:rsidR="00222FE3" w:rsidRPr="004E279C" w:rsidRDefault="00222FE3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 w:rsidRPr="004E279C">
              <w:t>możliwość korzystania z gotowych scenariuszy oraz tworzenia własnych,</w:t>
            </w:r>
          </w:p>
          <w:p w14:paraId="7169A1B2" w14:textId="77777777" w:rsidR="00222FE3" w:rsidRPr="004E279C" w:rsidRDefault="00222FE3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 w:rsidRPr="004E279C">
              <w:t>możliwość dostosowania scenariuszy do standardów ALS,</w:t>
            </w:r>
          </w:p>
          <w:p w14:paraId="6917F975" w14:textId="77777777" w:rsidR="00222FE3" w:rsidRPr="004E279C" w:rsidRDefault="00222FE3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 w:rsidRPr="004E279C">
              <w:t>rejestracja i zapis zdarzeń (możliwość odtworzenia i analizy),</w:t>
            </w:r>
          </w:p>
          <w:p w14:paraId="207F394A" w14:textId="77777777" w:rsidR="00222FE3" w:rsidRPr="004E279C" w:rsidRDefault="00222FE3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 w:rsidRPr="004E279C">
              <w:t>wyświetlanie parametrów na symulowanym monitorze pacjenta,</w:t>
            </w:r>
          </w:p>
          <w:p w14:paraId="2F460255" w14:textId="3C68EE00" w:rsidR="00222FE3" w:rsidRPr="004E279C" w:rsidRDefault="00222FE3" w:rsidP="00E816C3">
            <w:pPr>
              <w:pStyle w:val="Akapitzlist"/>
              <w:numPr>
                <w:ilvl w:val="0"/>
                <w:numId w:val="9"/>
              </w:numPr>
              <w:ind w:left="757"/>
              <w:jc w:val="both"/>
            </w:pPr>
            <w:r w:rsidRPr="004E279C">
              <w:t>intuicyjna obsługa przez oprogramowanie sterujące.</w:t>
            </w:r>
          </w:p>
        </w:tc>
        <w:tc>
          <w:tcPr>
            <w:tcW w:w="563" w:type="pct"/>
          </w:tcPr>
          <w:p w14:paraId="2BD444F5" w14:textId="77777777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096628D3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77C4A7D5" w14:textId="77777777" w:rsidTr="00190A7B">
        <w:trPr>
          <w:trHeight w:val="196"/>
        </w:trPr>
        <w:tc>
          <w:tcPr>
            <w:tcW w:w="282" w:type="pct"/>
          </w:tcPr>
          <w:p w14:paraId="2CC2F828" w14:textId="511B534C" w:rsidR="00222FE3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524" w:type="pct"/>
          </w:tcPr>
          <w:p w14:paraId="4EB6DF83" w14:textId="2057602E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Instrukcja obsługi w języku polskim</w:t>
            </w:r>
          </w:p>
        </w:tc>
        <w:tc>
          <w:tcPr>
            <w:tcW w:w="563" w:type="pct"/>
          </w:tcPr>
          <w:p w14:paraId="58A97B48" w14:textId="531188D2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</w:p>
        </w:tc>
        <w:tc>
          <w:tcPr>
            <w:tcW w:w="631" w:type="pct"/>
          </w:tcPr>
          <w:p w14:paraId="78EB5910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22FE3" w:rsidRPr="00AA20E4" w14:paraId="42A96771" w14:textId="77777777" w:rsidTr="00190A7B">
        <w:trPr>
          <w:trHeight w:val="196"/>
        </w:trPr>
        <w:tc>
          <w:tcPr>
            <w:tcW w:w="282" w:type="pct"/>
          </w:tcPr>
          <w:p w14:paraId="323D5F5C" w14:textId="62BABE66" w:rsidR="00222FE3" w:rsidRPr="00AA20E4" w:rsidRDefault="00222FE3" w:rsidP="00222FE3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524" w:type="pct"/>
          </w:tcPr>
          <w:p w14:paraId="778027FB" w14:textId="31272E4A" w:rsidR="00222FE3" w:rsidRPr="004E279C" w:rsidRDefault="00222FE3" w:rsidP="00222FE3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279C">
              <w:rPr>
                <w:rFonts w:ascii="Times New Roman" w:hAnsi="Times New Roman" w:cs="Times New Roman"/>
                <w:sz w:val="20"/>
                <w:szCs w:val="20"/>
              </w:rPr>
              <w:t>Gwarancja na urządzenie na okres min. 24 miesięcy.</w:t>
            </w:r>
          </w:p>
        </w:tc>
        <w:tc>
          <w:tcPr>
            <w:tcW w:w="563" w:type="pct"/>
            <w:vAlign w:val="center"/>
          </w:tcPr>
          <w:p w14:paraId="0A8AC70A" w14:textId="4727A18D" w:rsidR="00222FE3" w:rsidRPr="004E279C" w:rsidRDefault="00222FE3" w:rsidP="00222FE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Tak</w:t>
            </w:r>
            <w:proofErr w:type="spellEnd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wskazać</w:t>
            </w:r>
            <w:proofErr w:type="spellEnd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E279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okres</w:t>
            </w:r>
            <w:proofErr w:type="spellEnd"/>
          </w:p>
        </w:tc>
        <w:tc>
          <w:tcPr>
            <w:tcW w:w="631" w:type="pct"/>
          </w:tcPr>
          <w:p w14:paraId="0902920B" w14:textId="77777777" w:rsidR="00222FE3" w:rsidRPr="00AA20E4" w:rsidRDefault="00222FE3" w:rsidP="00222FE3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2D69F3F9" w14:textId="7462EC71" w:rsidR="006D1D51" w:rsidRDefault="006D1D51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3D09821C" w14:textId="77777777" w:rsidR="00720BFA" w:rsidRPr="00720BFA" w:rsidRDefault="00720BFA" w:rsidP="00720BFA">
      <w:pPr>
        <w:spacing w:line="276" w:lineRule="auto"/>
        <w:jc w:val="both"/>
        <w:rPr>
          <w:rFonts w:ascii="Times New Roman" w:eastAsia="Calibri" w:hAnsi="Times New Roman" w:cs="Times New Roman"/>
        </w:rPr>
      </w:pPr>
      <w:r w:rsidRPr="00720BFA">
        <w:rPr>
          <w:rFonts w:ascii="Times New Roman" w:eastAsia="Calibri" w:hAnsi="Times New Roman" w:cs="Times New Roman"/>
        </w:rPr>
        <w:t xml:space="preserve">Niniejszym oświadczamy, że oferowane urządzenia, spełnienia parametry funkcjonalne, gwarantuje bezpieczeństwo użytkowników. </w:t>
      </w:r>
    </w:p>
    <w:p w14:paraId="30D1372D" w14:textId="77777777" w:rsidR="00720BFA" w:rsidRPr="00720BFA" w:rsidRDefault="00720BFA" w:rsidP="00720BFA">
      <w:pPr>
        <w:spacing w:line="276" w:lineRule="auto"/>
        <w:jc w:val="both"/>
        <w:rPr>
          <w:rFonts w:ascii="Times New Roman" w:eastAsia="Calibri" w:hAnsi="Times New Roman" w:cs="Times New Roman"/>
        </w:rPr>
      </w:pPr>
      <w:r w:rsidRPr="00720BFA">
        <w:rPr>
          <w:rFonts w:ascii="Times New Roman" w:eastAsia="Calibri" w:hAnsi="Times New Roman" w:cs="Times New Roman"/>
        </w:rPr>
        <w:t>Oświadczamy, że oferowane, powyżej wyspecyfikowane przedmioty są kompletne i gotowe do użytkowania bez żadnych dodatkowych kosztów.</w:t>
      </w:r>
    </w:p>
    <w:p w14:paraId="653E8C5E" w14:textId="77777777" w:rsidR="00720BFA" w:rsidRPr="00720BFA" w:rsidRDefault="00720BFA" w:rsidP="00720BFA">
      <w:pPr>
        <w:spacing w:line="276" w:lineRule="auto"/>
        <w:jc w:val="right"/>
        <w:rPr>
          <w:rFonts w:ascii="Times New Roman" w:eastAsia="Calibri" w:hAnsi="Times New Roman" w:cs="Times New Roman"/>
        </w:rPr>
      </w:pPr>
    </w:p>
    <w:p w14:paraId="2B9BD5E1" w14:textId="77777777" w:rsidR="00720BFA" w:rsidRPr="00720BFA" w:rsidRDefault="00720BFA" w:rsidP="00720BFA">
      <w:pPr>
        <w:spacing w:line="276" w:lineRule="auto"/>
        <w:jc w:val="right"/>
        <w:rPr>
          <w:rFonts w:ascii="Times New Roman" w:eastAsia="Calibri" w:hAnsi="Times New Roman" w:cs="Times New Roman"/>
        </w:rPr>
      </w:pPr>
      <w:r w:rsidRPr="00720BFA">
        <w:rPr>
          <w:rFonts w:ascii="Times New Roman" w:eastAsia="Calibri" w:hAnsi="Times New Roman" w:cs="Times New Roman"/>
        </w:rPr>
        <w:tab/>
        <w:t>…………………………………………………………………………………………………..</w:t>
      </w:r>
    </w:p>
    <w:p w14:paraId="1468E984" w14:textId="77777777" w:rsidR="00720BFA" w:rsidRPr="00720BFA" w:rsidRDefault="00720BFA" w:rsidP="00720BFA">
      <w:pPr>
        <w:tabs>
          <w:tab w:val="left" w:pos="0"/>
        </w:tabs>
        <w:spacing w:line="276" w:lineRule="auto"/>
        <w:jc w:val="right"/>
        <w:rPr>
          <w:rFonts w:ascii="Times New Roman" w:eastAsia="Calibri" w:hAnsi="Times New Roman" w:cs="Times New Roman"/>
        </w:rPr>
      </w:pPr>
      <w:r w:rsidRPr="00720BFA">
        <w:rPr>
          <w:rFonts w:ascii="Times New Roman" w:eastAsia="Calibri" w:hAnsi="Times New Roman" w:cs="Times New Roman"/>
        </w:rPr>
        <w:tab/>
      </w:r>
      <w:r w:rsidRPr="00720BFA">
        <w:rPr>
          <w:rFonts w:ascii="Times New Roman" w:eastAsia="Calibri" w:hAnsi="Times New Roman" w:cs="Times New Roman"/>
        </w:rPr>
        <w:tab/>
      </w:r>
      <w:r w:rsidRPr="00720BFA">
        <w:rPr>
          <w:rFonts w:ascii="Times New Roman" w:eastAsia="Calibri" w:hAnsi="Times New Roman" w:cs="Times New Roman"/>
        </w:rPr>
        <w:tab/>
      </w:r>
      <w:r w:rsidRPr="00720BFA">
        <w:rPr>
          <w:rFonts w:ascii="Times New Roman" w:eastAsia="Calibri" w:hAnsi="Times New Roman" w:cs="Times New Roman"/>
        </w:rPr>
        <w:tab/>
        <w:t>( podpis i pieczęć osoby uprawnionej do reprezentowania Wykonawcy)</w:t>
      </w:r>
    </w:p>
    <w:p w14:paraId="1215A2F0" w14:textId="77777777" w:rsidR="00222FE3" w:rsidRPr="00AA20E4" w:rsidRDefault="00222FE3" w:rsidP="00580154">
      <w:pPr>
        <w:tabs>
          <w:tab w:val="left" w:pos="142"/>
        </w:tabs>
        <w:spacing w:line="276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sectPr w:rsidR="00222FE3" w:rsidRPr="00AA20E4" w:rsidSect="0067489D">
      <w:headerReference w:type="default" r:id="rId24"/>
      <w:footerReference w:type="default" r:id="rId25"/>
      <w:pgSz w:w="11906" w:h="16838"/>
      <w:pgMar w:top="249" w:right="1418" w:bottom="1418" w:left="1418" w:header="0" w:footer="0" w:gutter="0"/>
      <w:cols w:space="708"/>
      <w:formProt w:val="0"/>
      <w:docGrid w:linePitch="360" w:charSpace="819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89197D" w14:textId="77777777" w:rsidR="00780098" w:rsidRDefault="00780098" w:rsidP="00A27185">
      <w:pPr>
        <w:spacing w:after="0" w:line="240" w:lineRule="auto"/>
      </w:pPr>
      <w:r>
        <w:separator/>
      </w:r>
    </w:p>
  </w:endnote>
  <w:endnote w:type="continuationSeparator" w:id="0">
    <w:p w14:paraId="526928BD" w14:textId="77777777" w:rsidR="00780098" w:rsidRDefault="00780098" w:rsidP="00A271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ymbol">
    <w:altName w:val="Arial Unicode MS"/>
    <w:charset w:val="80"/>
    <w:family w:val="auto"/>
    <w:pitch w:val="default"/>
  </w:font>
  <w:font w:name="Liberation Sans">
    <w:altName w:val="Arial"/>
    <w:charset w:val="EE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altName w:val="Calibri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94F45A" w14:textId="2A2C1EDD" w:rsidR="00780098" w:rsidRPr="003F6D37" w:rsidRDefault="00780098" w:rsidP="00B34490">
    <w:pPr>
      <w:jc w:val="center"/>
      <w:rPr>
        <w:rFonts w:ascii="Segoe UI" w:eastAsia="Segoe UI" w:hAnsi="Segoe UI" w:cs="Segoe UI"/>
        <w:color w:val="595959"/>
      </w:rPr>
    </w:pPr>
    <w:r w:rsidRPr="00067E64">
      <w:rPr>
        <w:rFonts w:ascii="Segoe UI" w:eastAsia="Segoe UI" w:hAnsi="Segoe UI" w:cs="Segoe UI"/>
        <w:noProof/>
        <w:color w:val="595959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1A0882D" wp14:editId="55F4C4BB">
              <wp:simplePos x="0" y="0"/>
              <wp:positionH relativeFrom="column">
                <wp:posOffset>-895350</wp:posOffset>
              </wp:positionH>
              <wp:positionV relativeFrom="paragraph">
                <wp:posOffset>-243840</wp:posOffset>
              </wp:positionV>
              <wp:extent cx="10687050" cy="142875"/>
              <wp:effectExtent l="0" t="3810" r="0" b="0"/>
              <wp:wrapNone/>
              <wp:docPr id="3" name="Prostokąt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0687050" cy="142875"/>
                      </a:xfrm>
                      <a:prstGeom prst="rect">
                        <a:avLst/>
                      </a:prstGeom>
                      <a:solidFill>
                        <a:srgbClr val="99CC33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38100">
                            <a:solidFill>
                              <a:srgbClr val="F2F2F2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4E6128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>
          <w:pict>
            <v:rect w14:anchorId="70B90E15" id="Prostokąt 3" o:spid="_x0000_s1026" style="position:absolute;margin-left:-70.5pt;margin-top:-19.2pt;width:841.5pt;height:11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" fillcolor="#9c3" stroked="f" strokecolor="#f2f2f2" strokeweight="3pt">
              <v:shadow color="#4e6128" opacity=".5" offset="1pt"/>
            </v:rect>
          </w:pict>
        </mc:Fallback>
      </mc:AlternateContent>
    </w:r>
    <w:r w:rsidRPr="003F6D37">
      <w:rPr>
        <w:rFonts w:ascii="Segoe UI" w:eastAsia="Segoe UI" w:hAnsi="Segoe UI" w:cs="Segoe UI"/>
        <w:color w:val="595959"/>
      </w:rPr>
      <w:t xml:space="preserve">16-400 Suwałki • ul. Noniewicza 10 • tel. </w:t>
    </w:r>
    <w:r w:rsidRPr="003F6D37">
      <w:rPr>
        <w:rStyle w:val="Hipercze"/>
        <w:rFonts w:ascii="Segoe UI" w:eastAsia="Segoe UI" w:hAnsi="Segoe UI" w:cs="Segoe UI"/>
        <w:color w:val="595959"/>
      </w:rPr>
      <w:t>729 052 615</w:t>
    </w:r>
    <w:r w:rsidRPr="003F6D37">
      <w:rPr>
        <w:rFonts w:ascii="Segoe UI" w:eastAsia="Segoe UI" w:hAnsi="Segoe UI" w:cs="Segoe UI"/>
        <w:color w:val="595959"/>
      </w:rPr>
      <w:t xml:space="preserve"> • </w:t>
    </w:r>
    <w:hyperlink r:id="rId1" w:history="1">
      <w:r w:rsidRPr="003F6D37">
        <w:rPr>
          <w:rStyle w:val="Hipercze"/>
          <w:rFonts w:ascii="Segoe UI" w:eastAsia="Segoe UI" w:hAnsi="Segoe UI" w:cs="Segoe UI"/>
          <w:color w:val="595959"/>
        </w:rPr>
        <w:t>www.puz.suwalki.pl</w:t>
      </w:r>
    </w:hyperlink>
  </w:p>
  <w:p w14:paraId="142994BD" w14:textId="77777777" w:rsidR="00780098" w:rsidRDefault="0078009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8E54B3" w14:textId="77777777" w:rsidR="00780098" w:rsidRDefault="00780098" w:rsidP="00A27185">
      <w:pPr>
        <w:spacing w:after="0" w:line="240" w:lineRule="auto"/>
      </w:pPr>
      <w:r>
        <w:separator/>
      </w:r>
    </w:p>
  </w:footnote>
  <w:footnote w:type="continuationSeparator" w:id="0">
    <w:p w14:paraId="164DB607" w14:textId="77777777" w:rsidR="00780098" w:rsidRDefault="00780098" w:rsidP="00A271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B80EED" w14:textId="04AFDA54" w:rsidR="00780098" w:rsidRPr="00A53ADF" w:rsidRDefault="00780098" w:rsidP="00A53ADF">
    <w:pPr>
      <w:pStyle w:val="Tekstpodstawowy"/>
    </w:pPr>
    <w:r>
      <w:rPr>
        <w:noProof/>
      </w:rPr>
      <w:drawing>
        <wp:inline distT="0" distB="0" distL="0" distR="0" wp14:anchorId="63E9C5D5" wp14:editId="11DA7464">
          <wp:extent cx="4143375" cy="990600"/>
          <wp:effectExtent l="0" t="0" r="9525" b="0"/>
          <wp:docPr id="13" name="Obraz 13" descr="logo_nowe_alter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logo_nowe_alter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43375" cy="990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06294E"/>
    <w:multiLevelType w:val="hybridMultilevel"/>
    <w:tmpl w:val="820EC5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32D08"/>
    <w:multiLevelType w:val="hybridMultilevel"/>
    <w:tmpl w:val="DFD6C5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3906208">
      <w:numFmt w:val="bullet"/>
      <w:lvlText w:val="•"/>
      <w:lvlJc w:val="left"/>
      <w:pPr>
        <w:ind w:left="1080" w:firstLine="0"/>
      </w:pPr>
      <w:rPr>
        <w:rFonts w:ascii="Times New Roman" w:eastAsiaTheme="minorHAnsi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474476"/>
    <w:multiLevelType w:val="multilevel"/>
    <w:tmpl w:val="4DF8A078"/>
    <w:styleLink w:val="WWNum5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10FF2A08"/>
    <w:multiLevelType w:val="hybridMultilevel"/>
    <w:tmpl w:val="30DA75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BB645B"/>
    <w:multiLevelType w:val="multilevel"/>
    <w:tmpl w:val="959CEA8A"/>
    <w:styleLink w:val="WWNum1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21236BA0"/>
    <w:multiLevelType w:val="hybridMultilevel"/>
    <w:tmpl w:val="345057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B13BA4"/>
    <w:multiLevelType w:val="hybridMultilevel"/>
    <w:tmpl w:val="6152F0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1F0453"/>
    <w:multiLevelType w:val="hybridMultilevel"/>
    <w:tmpl w:val="2E8037F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BA24F40"/>
    <w:multiLevelType w:val="hybridMultilevel"/>
    <w:tmpl w:val="19D685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1557A44"/>
    <w:multiLevelType w:val="hybridMultilevel"/>
    <w:tmpl w:val="A93041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6D735EE"/>
    <w:multiLevelType w:val="hybridMultilevel"/>
    <w:tmpl w:val="5E8E04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7C56466"/>
    <w:multiLevelType w:val="hybridMultilevel"/>
    <w:tmpl w:val="C368F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48C6581"/>
    <w:multiLevelType w:val="hybridMultilevel"/>
    <w:tmpl w:val="9E464D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67B238F"/>
    <w:multiLevelType w:val="hybridMultilevel"/>
    <w:tmpl w:val="A6C8DC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8"/>
  </w:num>
  <w:num w:numId="5">
    <w:abstractNumId w:val="3"/>
  </w:num>
  <w:num w:numId="6">
    <w:abstractNumId w:val="6"/>
  </w:num>
  <w:num w:numId="7">
    <w:abstractNumId w:val="9"/>
  </w:num>
  <w:num w:numId="8">
    <w:abstractNumId w:val="10"/>
  </w:num>
  <w:num w:numId="9">
    <w:abstractNumId w:val="7"/>
  </w:num>
  <w:num w:numId="10">
    <w:abstractNumId w:val="0"/>
  </w:num>
  <w:num w:numId="11">
    <w:abstractNumId w:val="5"/>
  </w:num>
  <w:num w:numId="12">
    <w:abstractNumId w:val="11"/>
  </w:num>
  <w:num w:numId="13">
    <w:abstractNumId w:val="13"/>
  </w:num>
  <w:num w:numId="14">
    <w:abstractNumId w:val="1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activeWritingStyle w:appName="MSWord" w:lang="en-US" w:vendorID="64" w:dllVersion="6" w:nlCheck="1" w:checkStyle="0"/>
  <w:proofState w:spelling="clean"/>
  <w:defaultTabStop w:val="708"/>
  <w:hyphenationZone w:val="425"/>
  <w:characterSpacingControl w:val="doNotCompress"/>
  <w:hdrShapeDefaults>
    <o:shapedefaults v:ext="edit" spidmax="921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14FA"/>
    <w:rsid w:val="00000DFB"/>
    <w:rsid w:val="000018F3"/>
    <w:rsid w:val="000024CD"/>
    <w:rsid w:val="000030CC"/>
    <w:rsid w:val="0000373E"/>
    <w:rsid w:val="000069DA"/>
    <w:rsid w:val="00007130"/>
    <w:rsid w:val="00007C44"/>
    <w:rsid w:val="00007FAD"/>
    <w:rsid w:val="00011228"/>
    <w:rsid w:val="00011486"/>
    <w:rsid w:val="00011C66"/>
    <w:rsid w:val="000122CE"/>
    <w:rsid w:val="00015770"/>
    <w:rsid w:val="00015C2F"/>
    <w:rsid w:val="0001630B"/>
    <w:rsid w:val="00016C5B"/>
    <w:rsid w:val="00017CFA"/>
    <w:rsid w:val="000210D5"/>
    <w:rsid w:val="00022693"/>
    <w:rsid w:val="000241FC"/>
    <w:rsid w:val="00025BD8"/>
    <w:rsid w:val="000264D4"/>
    <w:rsid w:val="00027549"/>
    <w:rsid w:val="00031189"/>
    <w:rsid w:val="00031488"/>
    <w:rsid w:val="00031A1B"/>
    <w:rsid w:val="0003535F"/>
    <w:rsid w:val="00036A84"/>
    <w:rsid w:val="000378FB"/>
    <w:rsid w:val="00040360"/>
    <w:rsid w:val="00040EE6"/>
    <w:rsid w:val="00042D77"/>
    <w:rsid w:val="0004308D"/>
    <w:rsid w:val="00044A85"/>
    <w:rsid w:val="00045418"/>
    <w:rsid w:val="00046103"/>
    <w:rsid w:val="000465E0"/>
    <w:rsid w:val="000532EC"/>
    <w:rsid w:val="00053BDF"/>
    <w:rsid w:val="000559B6"/>
    <w:rsid w:val="00056AFE"/>
    <w:rsid w:val="00062B18"/>
    <w:rsid w:val="00063582"/>
    <w:rsid w:val="0006399D"/>
    <w:rsid w:val="0006408E"/>
    <w:rsid w:val="00064DE1"/>
    <w:rsid w:val="00065110"/>
    <w:rsid w:val="000655C9"/>
    <w:rsid w:val="00065B4E"/>
    <w:rsid w:val="0006654A"/>
    <w:rsid w:val="000676BE"/>
    <w:rsid w:val="0006791A"/>
    <w:rsid w:val="000705A3"/>
    <w:rsid w:val="00071832"/>
    <w:rsid w:val="0007412A"/>
    <w:rsid w:val="0007545A"/>
    <w:rsid w:val="000777E6"/>
    <w:rsid w:val="00080880"/>
    <w:rsid w:val="00081584"/>
    <w:rsid w:val="00082715"/>
    <w:rsid w:val="000836FB"/>
    <w:rsid w:val="00084680"/>
    <w:rsid w:val="00085324"/>
    <w:rsid w:val="00085BE8"/>
    <w:rsid w:val="00090952"/>
    <w:rsid w:val="000914FA"/>
    <w:rsid w:val="00092102"/>
    <w:rsid w:val="00093F80"/>
    <w:rsid w:val="00095457"/>
    <w:rsid w:val="000A0D06"/>
    <w:rsid w:val="000A2E60"/>
    <w:rsid w:val="000A3B91"/>
    <w:rsid w:val="000A4422"/>
    <w:rsid w:val="000A63E3"/>
    <w:rsid w:val="000B07F6"/>
    <w:rsid w:val="000B1404"/>
    <w:rsid w:val="000B16E9"/>
    <w:rsid w:val="000B312C"/>
    <w:rsid w:val="000B3A32"/>
    <w:rsid w:val="000B5A8B"/>
    <w:rsid w:val="000B5DCD"/>
    <w:rsid w:val="000C09A6"/>
    <w:rsid w:val="000C12EF"/>
    <w:rsid w:val="000C1BA7"/>
    <w:rsid w:val="000C24DC"/>
    <w:rsid w:val="000C3259"/>
    <w:rsid w:val="000C337E"/>
    <w:rsid w:val="000C4DB6"/>
    <w:rsid w:val="000C5380"/>
    <w:rsid w:val="000C6E7B"/>
    <w:rsid w:val="000C761C"/>
    <w:rsid w:val="000D0933"/>
    <w:rsid w:val="000D145E"/>
    <w:rsid w:val="000D2CDE"/>
    <w:rsid w:val="000D3FBC"/>
    <w:rsid w:val="000D493F"/>
    <w:rsid w:val="000D5255"/>
    <w:rsid w:val="000D5403"/>
    <w:rsid w:val="000D5FB5"/>
    <w:rsid w:val="000D6192"/>
    <w:rsid w:val="000D68F7"/>
    <w:rsid w:val="000D71DC"/>
    <w:rsid w:val="000E0933"/>
    <w:rsid w:val="000E0DF5"/>
    <w:rsid w:val="000E2A79"/>
    <w:rsid w:val="000E2B04"/>
    <w:rsid w:val="000E2FB5"/>
    <w:rsid w:val="000E33A0"/>
    <w:rsid w:val="000E3971"/>
    <w:rsid w:val="000E3F84"/>
    <w:rsid w:val="000E5ED3"/>
    <w:rsid w:val="000E70A1"/>
    <w:rsid w:val="000F008D"/>
    <w:rsid w:val="000F017D"/>
    <w:rsid w:val="000F1F0D"/>
    <w:rsid w:val="000F4025"/>
    <w:rsid w:val="000F44F5"/>
    <w:rsid w:val="000F5320"/>
    <w:rsid w:val="000F72B4"/>
    <w:rsid w:val="000F7430"/>
    <w:rsid w:val="000F779F"/>
    <w:rsid w:val="00101B8A"/>
    <w:rsid w:val="00102B9D"/>
    <w:rsid w:val="0010764A"/>
    <w:rsid w:val="00110FC9"/>
    <w:rsid w:val="00111812"/>
    <w:rsid w:val="0011222C"/>
    <w:rsid w:val="00116AC0"/>
    <w:rsid w:val="00120873"/>
    <w:rsid w:val="00121DED"/>
    <w:rsid w:val="00123BD7"/>
    <w:rsid w:val="00123EDC"/>
    <w:rsid w:val="001247A1"/>
    <w:rsid w:val="00124ADE"/>
    <w:rsid w:val="00125D36"/>
    <w:rsid w:val="0013020F"/>
    <w:rsid w:val="0013132A"/>
    <w:rsid w:val="00137831"/>
    <w:rsid w:val="00140260"/>
    <w:rsid w:val="00140DE8"/>
    <w:rsid w:val="00142AA6"/>
    <w:rsid w:val="00144204"/>
    <w:rsid w:val="001449C5"/>
    <w:rsid w:val="0015081F"/>
    <w:rsid w:val="0015130B"/>
    <w:rsid w:val="00152F3B"/>
    <w:rsid w:val="00154ABB"/>
    <w:rsid w:val="001563D4"/>
    <w:rsid w:val="0016137A"/>
    <w:rsid w:val="00162734"/>
    <w:rsid w:val="001638D3"/>
    <w:rsid w:val="001667D5"/>
    <w:rsid w:val="00170E50"/>
    <w:rsid w:val="00171030"/>
    <w:rsid w:val="00172266"/>
    <w:rsid w:val="00173FEB"/>
    <w:rsid w:val="00174571"/>
    <w:rsid w:val="00174890"/>
    <w:rsid w:val="00175E53"/>
    <w:rsid w:val="0017679A"/>
    <w:rsid w:val="00177140"/>
    <w:rsid w:val="00177BCF"/>
    <w:rsid w:val="00181BA2"/>
    <w:rsid w:val="00182733"/>
    <w:rsid w:val="00182867"/>
    <w:rsid w:val="00182DF7"/>
    <w:rsid w:val="00182F53"/>
    <w:rsid w:val="00183A61"/>
    <w:rsid w:val="00184C7B"/>
    <w:rsid w:val="00186105"/>
    <w:rsid w:val="00186C00"/>
    <w:rsid w:val="001908F2"/>
    <w:rsid w:val="00190A7B"/>
    <w:rsid w:val="001929FC"/>
    <w:rsid w:val="00193096"/>
    <w:rsid w:val="00194454"/>
    <w:rsid w:val="001952C8"/>
    <w:rsid w:val="00196FB6"/>
    <w:rsid w:val="001976CB"/>
    <w:rsid w:val="00197C00"/>
    <w:rsid w:val="001A0D91"/>
    <w:rsid w:val="001A24BD"/>
    <w:rsid w:val="001A296F"/>
    <w:rsid w:val="001A651C"/>
    <w:rsid w:val="001A7B91"/>
    <w:rsid w:val="001B05A5"/>
    <w:rsid w:val="001B0994"/>
    <w:rsid w:val="001C0FAE"/>
    <w:rsid w:val="001C173A"/>
    <w:rsid w:val="001C27A4"/>
    <w:rsid w:val="001C4ECD"/>
    <w:rsid w:val="001C5280"/>
    <w:rsid w:val="001D0836"/>
    <w:rsid w:val="001D08EC"/>
    <w:rsid w:val="001D128D"/>
    <w:rsid w:val="001D1332"/>
    <w:rsid w:val="001D1CCA"/>
    <w:rsid w:val="001D1EFB"/>
    <w:rsid w:val="001D4F99"/>
    <w:rsid w:val="001E0FF3"/>
    <w:rsid w:val="001E10F2"/>
    <w:rsid w:val="001E1385"/>
    <w:rsid w:val="001E39E1"/>
    <w:rsid w:val="001E6D1F"/>
    <w:rsid w:val="001F042A"/>
    <w:rsid w:val="001F06D3"/>
    <w:rsid w:val="001F1B9C"/>
    <w:rsid w:val="001F22F7"/>
    <w:rsid w:val="001F28B4"/>
    <w:rsid w:val="001F4BB5"/>
    <w:rsid w:val="001F5690"/>
    <w:rsid w:val="001F5B77"/>
    <w:rsid w:val="002001EE"/>
    <w:rsid w:val="00200AF0"/>
    <w:rsid w:val="002032D0"/>
    <w:rsid w:val="00203939"/>
    <w:rsid w:val="00206271"/>
    <w:rsid w:val="002113A4"/>
    <w:rsid w:val="00214F19"/>
    <w:rsid w:val="0021535A"/>
    <w:rsid w:val="00215414"/>
    <w:rsid w:val="0021587A"/>
    <w:rsid w:val="00215ED7"/>
    <w:rsid w:val="00217AF4"/>
    <w:rsid w:val="002202B1"/>
    <w:rsid w:val="00221C21"/>
    <w:rsid w:val="00222FE3"/>
    <w:rsid w:val="002239FA"/>
    <w:rsid w:val="00223B67"/>
    <w:rsid w:val="0022468B"/>
    <w:rsid w:val="002254D2"/>
    <w:rsid w:val="00225993"/>
    <w:rsid w:val="002262E8"/>
    <w:rsid w:val="00226D1C"/>
    <w:rsid w:val="00231530"/>
    <w:rsid w:val="00231E94"/>
    <w:rsid w:val="00234C42"/>
    <w:rsid w:val="002370C1"/>
    <w:rsid w:val="0023728E"/>
    <w:rsid w:val="002414C1"/>
    <w:rsid w:val="002416CA"/>
    <w:rsid w:val="00241DBC"/>
    <w:rsid w:val="0024249B"/>
    <w:rsid w:val="002425C4"/>
    <w:rsid w:val="00243A94"/>
    <w:rsid w:val="00244212"/>
    <w:rsid w:val="002452A4"/>
    <w:rsid w:val="00246DFA"/>
    <w:rsid w:val="00247B75"/>
    <w:rsid w:val="00247F84"/>
    <w:rsid w:val="0025288A"/>
    <w:rsid w:val="00254A70"/>
    <w:rsid w:val="00254F4A"/>
    <w:rsid w:val="0025778C"/>
    <w:rsid w:val="00257A3D"/>
    <w:rsid w:val="00257B1E"/>
    <w:rsid w:val="00260054"/>
    <w:rsid w:val="00260131"/>
    <w:rsid w:val="00263C62"/>
    <w:rsid w:val="0026496B"/>
    <w:rsid w:val="00267619"/>
    <w:rsid w:val="00267F0F"/>
    <w:rsid w:val="0027208F"/>
    <w:rsid w:val="00272F5C"/>
    <w:rsid w:val="00273865"/>
    <w:rsid w:val="002739FD"/>
    <w:rsid w:val="00273DBD"/>
    <w:rsid w:val="002740B2"/>
    <w:rsid w:val="002747DD"/>
    <w:rsid w:val="0028200E"/>
    <w:rsid w:val="002835E6"/>
    <w:rsid w:val="00284BD6"/>
    <w:rsid w:val="00285A8A"/>
    <w:rsid w:val="0028615B"/>
    <w:rsid w:val="00286C14"/>
    <w:rsid w:val="00287089"/>
    <w:rsid w:val="0028745A"/>
    <w:rsid w:val="0028785E"/>
    <w:rsid w:val="00292109"/>
    <w:rsid w:val="00294B10"/>
    <w:rsid w:val="0029501B"/>
    <w:rsid w:val="00295DF0"/>
    <w:rsid w:val="002963E7"/>
    <w:rsid w:val="00296708"/>
    <w:rsid w:val="00297584"/>
    <w:rsid w:val="002A099B"/>
    <w:rsid w:val="002A0C0E"/>
    <w:rsid w:val="002A2869"/>
    <w:rsid w:val="002A3C19"/>
    <w:rsid w:val="002A6696"/>
    <w:rsid w:val="002A74A6"/>
    <w:rsid w:val="002B0038"/>
    <w:rsid w:val="002B04C7"/>
    <w:rsid w:val="002B086A"/>
    <w:rsid w:val="002B2E53"/>
    <w:rsid w:val="002B65A9"/>
    <w:rsid w:val="002C1A16"/>
    <w:rsid w:val="002C3053"/>
    <w:rsid w:val="002C31BC"/>
    <w:rsid w:val="002C552F"/>
    <w:rsid w:val="002C7FDD"/>
    <w:rsid w:val="002D13A9"/>
    <w:rsid w:val="002D16CF"/>
    <w:rsid w:val="002D1EDA"/>
    <w:rsid w:val="002D1F8C"/>
    <w:rsid w:val="002D347F"/>
    <w:rsid w:val="002D428B"/>
    <w:rsid w:val="002D58CB"/>
    <w:rsid w:val="002D62E7"/>
    <w:rsid w:val="002D6BC8"/>
    <w:rsid w:val="002D6F1A"/>
    <w:rsid w:val="002E0A29"/>
    <w:rsid w:val="002E1303"/>
    <w:rsid w:val="002E13F9"/>
    <w:rsid w:val="002E24D8"/>
    <w:rsid w:val="002E295F"/>
    <w:rsid w:val="002E4CCB"/>
    <w:rsid w:val="002E4DB8"/>
    <w:rsid w:val="002E6116"/>
    <w:rsid w:val="002E717E"/>
    <w:rsid w:val="002F0046"/>
    <w:rsid w:val="002F1001"/>
    <w:rsid w:val="002F2D76"/>
    <w:rsid w:val="002F56C6"/>
    <w:rsid w:val="002F7860"/>
    <w:rsid w:val="002F7E22"/>
    <w:rsid w:val="00300CAE"/>
    <w:rsid w:val="00301286"/>
    <w:rsid w:val="00303DD8"/>
    <w:rsid w:val="0030474A"/>
    <w:rsid w:val="0030574B"/>
    <w:rsid w:val="00306FD4"/>
    <w:rsid w:val="00307C43"/>
    <w:rsid w:val="00310642"/>
    <w:rsid w:val="00310B17"/>
    <w:rsid w:val="00313E5B"/>
    <w:rsid w:val="003160C9"/>
    <w:rsid w:val="003161EE"/>
    <w:rsid w:val="003163F5"/>
    <w:rsid w:val="00320231"/>
    <w:rsid w:val="00320AAA"/>
    <w:rsid w:val="00323C67"/>
    <w:rsid w:val="00323F50"/>
    <w:rsid w:val="00324BFC"/>
    <w:rsid w:val="00325DDB"/>
    <w:rsid w:val="00327C53"/>
    <w:rsid w:val="00331029"/>
    <w:rsid w:val="00332170"/>
    <w:rsid w:val="003326DD"/>
    <w:rsid w:val="003327F2"/>
    <w:rsid w:val="00333C24"/>
    <w:rsid w:val="00335DF2"/>
    <w:rsid w:val="00336204"/>
    <w:rsid w:val="00337331"/>
    <w:rsid w:val="00337A08"/>
    <w:rsid w:val="00337AA6"/>
    <w:rsid w:val="00340E51"/>
    <w:rsid w:val="00341711"/>
    <w:rsid w:val="0034176D"/>
    <w:rsid w:val="00341E78"/>
    <w:rsid w:val="00342644"/>
    <w:rsid w:val="00342740"/>
    <w:rsid w:val="00342EE6"/>
    <w:rsid w:val="003448B5"/>
    <w:rsid w:val="00345A80"/>
    <w:rsid w:val="00345AFF"/>
    <w:rsid w:val="00345CF6"/>
    <w:rsid w:val="00345F95"/>
    <w:rsid w:val="0034604C"/>
    <w:rsid w:val="003466B3"/>
    <w:rsid w:val="00346D8F"/>
    <w:rsid w:val="003479A2"/>
    <w:rsid w:val="00347F37"/>
    <w:rsid w:val="00351127"/>
    <w:rsid w:val="00352094"/>
    <w:rsid w:val="00352EA0"/>
    <w:rsid w:val="00352ECF"/>
    <w:rsid w:val="00354C48"/>
    <w:rsid w:val="003565B2"/>
    <w:rsid w:val="00356CEA"/>
    <w:rsid w:val="00356FF9"/>
    <w:rsid w:val="003574E5"/>
    <w:rsid w:val="00364399"/>
    <w:rsid w:val="00367C8E"/>
    <w:rsid w:val="0037147E"/>
    <w:rsid w:val="00371BFB"/>
    <w:rsid w:val="00372A9D"/>
    <w:rsid w:val="00375430"/>
    <w:rsid w:val="00376869"/>
    <w:rsid w:val="00377341"/>
    <w:rsid w:val="00381A0E"/>
    <w:rsid w:val="00382798"/>
    <w:rsid w:val="003828EE"/>
    <w:rsid w:val="00382B51"/>
    <w:rsid w:val="00382E8B"/>
    <w:rsid w:val="00383CBD"/>
    <w:rsid w:val="0038441C"/>
    <w:rsid w:val="00384592"/>
    <w:rsid w:val="00384B80"/>
    <w:rsid w:val="00391504"/>
    <w:rsid w:val="00392C8C"/>
    <w:rsid w:val="00393452"/>
    <w:rsid w:val="003948D3"/>
    <w:rsid w:val="00394A72"/>
    <w:rsid w:val="00394E84"/>
    <w:rsid w:val="0039577D"/>
    <w:rsid w:val="003A09EB"/>
    <w:rsid w:val="003A132A"/>
    <w:rsid w:val="003A20F9"/>
    <w:rsid w:val="003A22AC"/>
    <w:rsid w:val="003A5494"/>
    <w:rsid w:val="003A5583"/>
    <w:rsid w:val="003A55B2"/>
    <w:rsid w:val="003A5D5E"/>
    <w:rsid w:val="003B3C8F"/>
    <w:rsid w:val="003B3FAE"/>
    <w:rsid w:val="003B59D0"/>
    <w:rsid w:val="003C03F0"/>
    <w:rsid w:val="003C2A8C"/>
    <w:rsid w:val="003C2C82"/>
    <w:rsid w:val="003C3E2D"/>
    <w:rsid w:val="003C4395"/>
    <w:rsid w:val="003C5FF5"/>
    <w:rsid w:val="003C7217"/>
    <w:rsid w:val="003D0039"/>
    <w:rsid w:val="003D00B3"/>
    <w:rsid w:val="003D14F8"/>
    <w:rsid w:val="003D48DA"/>
    <w:rsid w:val="003D4B47"/>
    <w:rsid w:val="003D6FD3"/>
    <w:rsid w:val="003D71E5"/>
    <w:rsid w:val="003D72E9"/>
    <w:rsid w:val="003E1E3F"/>
    <w:rsid w:val="003E1EB0"/>
    <w:rsid w:val="003E2CE0"/>
    <w:rsid w:val="003E2F73"/>
    <w:rsid w:val="003E373B"/>
    <w:rsid w:val="003E5443"/>
    <w:rsid w:val="003E5DB9"/>
    <w:rsid w:val="003E6605"/>
    <w:rsid w:val="003F0B18"/>
    <w:rsid w:val="003F1B28"/>
    <w:rsid w:val="003F1B5A"/>
    <w:rsid w:val="003F2844"/>
    <w:rsid w:val="003F2C91"/>
    <w:rsid w:val="003F34D8"/>
    <w:rsid w:val="003F40E9"/>
    <w:rsid w:val="003F48AD"/>
    <w:rsid w:val="003F4904"/>
    <w:rsid w:val="003F50DB"/>
    <w:rsid w:val="003F6961"/>
    <w:rsid w:val="003F6BC7"/>
    <w:rsid w:val="003F7B0E"/>
    <w:rsid w:val="00401856"/>
    <w:rsid w:val="004043FB"/>
    <w:rsid w:val="0040539B"/>
    <w:rsid w:val="004070EC"/>
    <w:rsid w:val="00407491"/>
    <w:rsid w:val="00407787"/>
    <w:rsid w:val="004105E0"/>
    <w:rsid w:val="004115EE"/>
    <w:rsid w:val="0041336C"/>
    <w:rsid w:val="00413857"/>
    <w:rsid w:val="00413866"/>
    <w:rsid w:val="00414BAE"/>
    <w:rsid w:val="00414E8C"/>
    <w:rsid w:val="00420E53"/>
    <w:rsid w:val="00424E2E"/>
    <w:rsid w:val="00431CFF"/>
    <w:rsid w:val="004329D4"/>
    <w:rsid w:val="00432A3E"/>
    <w:rsid w:val="0043304E"/>
    <w:rsid w:val="00434C59"/>
    <w:rsid w:val="004361A5"/>
    <w:rsid w:val="00440E60"/>
    <w:rsid w:val="00441120"/>
    <w:rsid w:val="00442317"/>
    <w:rsid w:val="00443731"/>
    <w:rsid w:val="0044493C"/>
    <w:rsid w:val="0044506A"/>
    <w:rsid w:val="0044600C"/>
    <w:rsid w:val="00446391"/>
    <w:rsid w:val="00446446"/>
    <w:rsid w:val="004477CD"/>
    <w:rsid w:val="004501BD"/>
    <w:rsid w:val="00452491"/>
    <w:rsid w:val="004552FE"/>
    <w:rsid w:val="00455375"/>
    <w:rsid w:val="00457DA9"/>
    <w:rsid w:val="0046004A"/>
    <w:rsid w:val="00461C14"/>
    <w:rsid w:val="00462CA9"/>
    <w:rsid w:val="0046304A"/>
    <w:rsid w:val="00463787"/>
    <w:rsid w:val="00463D8D"/>
    <w:rsid w:val="00464704"/>
    <w:rsid w:val="00465D2C"/>
    <w:rsid w:val="004676F5"/>
    <w:rsid w:val="00467773"/>
    <w:rsid w:val="004706E8"/>
    <w:rsid w:val="00470B75"/>
    <w:rsid w:val="00470BEC"/>
    <w:rsid w:val="00470E6A"/>
    <w:rsid w:val="0047219D"/>
    <w:rsid w:val="0047245C"/>
    <w:rsid w:val="0047245F"/>
    <w:rsid w:val="00472D1B"/>
    <w:rsid w:val="004731FA"/>
    <w:rsid w:val="00475135"/>
    <w:rsid w:val="0047678A"/>
    <w:rsid w:val="0047786A"/>
    <w:rsid w:val="00477DE7"/>
    <w:rsid w:val="00481813"/>
    <w:rsid w:val="004831F1"/>
    <w:rsid w:val="0048348E"/>
    <w:rsid w:val="004839CC"/>
    <w:rsid w:val="004843F9"/>
    <w:rsid w:val="004864D1"/>
    <w:rsid w:val="00490DB6"/>
    <w:rsid w:val="00492036"/>
    <w:rsid w:val="00493303"/>
    <w:rsid w:val="00493E97"/>
    <w:rsid w:val="004948F1"/>
    <w:rsid w:val="004A06BE"/>
    <w:rsid w:val="004A150A"/>
    <w:rsid w:val="004A2FD0"/>
    <w:rsid w:val="004A33C4"/>
    <w:rsid w:val="004A3779"/>
    <w:rsid w:val="004A5367"/>
    <w:rsid w:val="004A65C0"/>
    <w:rsid w:val="004B026E"/>
    <w:rsid w:val="004B0689"/>
    <w:rsid w:val="004B25B8"/>
    <w:rsid w:val="004B4E69"/>
    <w:rsid w:val="004B56CF"/>
    <w:rsid w:val="004B7AD5"/>
    <w:rsid w:val="004C0379"/>
    <w:rsid w:val="004C06DF"/>
    <w:rsid w:val="004C20F5"/>
    <w:rsid w:val="004C360D"/>
    <w:rsid w:val="004C3AB3"/>
    <w:rsid w:val="004C4C71"/>
    <w:rsid w:val="004C54F5"/>
    <w:rsid w:val="004C6D4D"/>
    <w:rsid w:val="004D1396"/>
    <w:rsid w:val="004D2294"/>
    <w:rsid w:val="004D4410"/>
    <w:rsid w:val="004D5446"/>
    <w:rsid w:val="004D5CE1"/>
    <w:rsid w:val="004D69DD"/>
    <w:rsid w:val="004D7CA1"/>
    <w:rsid w:val="004E02B2"/>
    <w:rsid w:val="004E0870"/>
    <w:rsid w:val="004E1106"/>
    <w:rsid w:val="004E141B"/>
    <w:rsid w:val="004E21E0"/>
    <w:rsid w:val="004E277A"/>
    <w:rsid w:val="004E279C"/>
    <w:rsid w:val="004E305E"/>
    <w:rsid w:val="004E7337"/>
    <w:rsid w:val="004E751B"/>
    <w:rsid w:val="004E7BE2"/>
    <w:rsid w:val="004F10F8"/>
    <w:rsid w:val="004F237E"/>
    <w:rsid w:val="004F2C65"/>
    <w:rsid w:val="004F42B3"/>
    <w:rsid w:val="004F435C"/>
    <w:rsid w:val="004F47D7"/>
    <w:rsid w:val="004F4A55"/>
    <w:rsid w:val="004F4CF2"/>
    <w:rsid w:val="004F4F92"/>
    <w:rsid w:val="004F5028"/>
    <w:rsid w:val="004F52E8"/>
    <w:rsid w:val="004F5AA5"/>
    <w:rsid w:val="004F5B5D"/>
    <w:rsid w:val="0050083A"/>
    <w:rsid w:val="00502BCB"/>
    <w:rsid w:val="00502E47"/>
    <w:rsid w:val="00503179"/>
    <w:rsid w:val="00506B89"/>
    <w:rsid w:val="005073CA"/>
    <w:rsid w:val="0050774F"/>
    <w:rsid w:val="005133EF"/>
    <w:rsid w:val="00515822"/>
    <w:rsid w:val="0051790F"/>
    <w:rsid w:val="00522191"/>
    <w:rsid w:val="005224A5"/>
    <w:rsid w:val="00522743"/>
    <w:rsid w:val="00523741"/>
    <w:rsid w:val="00524C8F"/>
    <w:rsid w:val="00526BD1"/>
    <w:rsid w:val="005314D2"/>
    <w:rsid w:val="00532C45"/>
    <w:rsid w:val="00532E44"/>
    <w:rsid w:val="00536649"/>
    <w:rsid w:val="00536897"/>
    <w:rsid w:val="00536A4B"/>
    <w:rsid w:val="00536AE3"/>
    <w:rsid w:val="005372D5"/>
    <w:rsid w:val="00540BB2"/>
    <w:rsid w:val="00541FDE"/>
    <w:rsid w:val="005421D6"/>
    <w:rsid w:val="0054387D"/>
    <w:rsid w:val="00543FE6"/>
    <w:rsid w:val="00546093"/>
    <w:rsid w:val="00550125"/>
    <w:rsid w:val="00550DA8"/>
    <w:rsid w:val="005526F9"/>
    <w:rsid w:val="00553169"/>
    <w:rsid w:val="00553D32"/>
    <w:rsid w:val="00555527"/>
    <w:rsid w:val="00555593"/>
    <w:rsid w:val="00556705"/>
    <w:rsid w:val="00557C3C"/>
    <w:rsid w:val="00561070"/>
    <w:rsid w:val="005625B7"/>
    <w:rsid w:val="00562C30"/>
    <w:rsid w:val="0056328F"/>
    <w:rsid w:val="005635F0"/>
    <w:rsid w:val="00563911"/>
    <w:rsid w:val="00564B09"/>
    <w:rsid w:val="00567829"/>
    <w:rsid w:val="00570368"/>
    <w:rsid w:val="00575BD1"/>
    <w:rsid w:val="00575DD1"/>
    <w:rsid w:val="00576E17"/>
    <w:rsid w:val="00577B2C"/>
    <w:rsid w:val="00580154"/>
    <w:rsid w:val="005815AC"/>
    <w:rsid w:val="00581B60"/>
    <w:rsid w:val="00582208"/>
    <w:rsid w:val="005826CC"/>
    <w:rsid w:val="00582B2A"/>
    <w:rsid w:val="00585017"/>
    <w:rsid w:val="00585718"/>
    <w:rsid w:val="00585CBF"/>
    <w:rsid w:val="00585F5D"/>
    <w:rsid w:val="00586D15"/>
    <w:rsid w:val="00586DA5"/>
    <w:rsid w:val="0058781D"/>
    <w:rsid w:val="0059087A"/>
    <w:rsid w:val="0059139F"/>
    <w:rsid w:val="005914BC"/>
    <w:rsid w:val="005929D0"/>
    <w:rsid w:val="0059354E"/>
    <w:rsid w:val="005936C8"/>
    <w:rsid w:val="00593BDE"/>
    <w:rsid w:val="00593FCC"/>
    <w:rsid w:val="0059509B"/>
    <w:rsid w:val="005958AC"/>
    <w:rsid w:val="00596E6B"/>
    <w:rsid w:val="005A0D1F"/>
    <w:rsid w:val="005A0F37"/>
    <w:rsid w:val="005A235B"/>
    <w:rsid w:val="005A2385"/>
    <w:rsid w:val="005A23E5"/>
    <w:rsid w:val="005A6C99"/>
    <w:rsid w:val="005B1836"/>
    <w:rsid w:val="005B1E0E"/>
    <w:rsid w:val="005B39A2"/>
    <w:rsid w:val="005B65B2"/>
    <w:rsid w:val="005B675E"/>
    <w:rsid w:val="005C04AF"/>
    <w:rsid w:val="005C0A74"/>
    <w:rsid w:val="005C0D35"/>
    <w:rsid w:val="005C20BF"/>
    <w:rsid w:val="005C2E52"/>
    <w:rsid w:val="005C42CC"/>
    <w:rsid w:val="005C4D8C"/>
    <w:rsid w:val="005C6090"/>
    <w:rsid w:val="005C6839"/>
    <w:rsid w:val="005C6D01"/>
    <w:rsid w:val="005C7B29"/>
    <w:rsid w:val="005D0A78"/>
    <w:rsid w:val="005D143B"/>
    <w:rsid w:val="005D334A"/>
    <w:rsid w:val="005D4A90"/>
    <w:rsid w:val="005D6952"/>
    <w:rsid w:val="005E0CA8"/>
    <w:rsid w:val="005E1C1A"/>
    <w:rsid w:val="005E51B3"/>
    <w:rsid w:val="005E56E1"/>
    <w:rsid w:val="005E6029"/>
    <w:rsid w:val="005E666C"/>
    <w:rsid w:val="005F0DB1"/>
    <w:rsid w:val="005F1E80"/>
    <w:rsid w:val="005F29E6"/>
    <w:rsid w:val="005F4340"/>
    <w:rsid w:val="005F54DC"/>
    <w:rsid w:val="005F6FF8"/>
    <w:rsid w:val="005F72A2"/>
    <w:rsid w:val="00604BBE"/>
    <w:rsid w:val="00605C7E"/>
    <w:rsid w:val="00606B4F"/>
    <w:rsid w:val="00607248"/>
    <w:rsid w:val="006074F9"/>
    <w:rsid w:val="00610014"/>
    <w:rsid w:val="00610209"/>
    <w:rsid w:val="0061049A"/>
    <w:rsid w:val="00611222"/>
    <w:rsid w:val="00611981"/>
    <w:rsid w:val="00611EF5"/>
    <w:rsid w:val="006140F1"/>
    <w:rsid w:val="0061520C"/>
    <w:rsid w:val="006158AC"/>
    <w:rsid w:val="00615B7A"/>
    <w:rsid w:val="0061783A"/>
    <w:rsid w:val="00621342"/>
    <w:rsid w:val="00621FB6"/>
    <w:rsid w:val="00622893"/>
    <w:rsid w:val="00623256"/>
    <w:rsid w:val="006233CE"/>
    <w:rsid w:val="006242F0"/>
    <w:rsid w:val="0062442C"/>
    <w:rsid w:val="006258F7"/>
    <w:rsid w:val="00625FDB"/>
    <w:rsid w:val="00626729"/>
    <w:rsid w:val="006269A2"/>
    <w:rsid w:val="006317AF"/>
    <w:rsid w:val="006319E1"/>
    <w:rsid w:val="00632BF0"/>
    <w:rsid w:val="0063300E"/>
    <w:rsid w:val="0063373C"/>
    <w:rsid w:val="00633914"/>
    <w:rsid w:val="00633DBE"/>
    <w:rsid w:val="00634B67"/>
    <w:rsid w:val="00634C3E"/>
    <w:rsid w:val="00634F1C"/>
    <w:rsid w:val="00634F33"/>
    <w:rsid w:val="00634FA0"/>
    <w:rsid w:val="00637C8B"/>
    <w:rsid w:val="006409AA"/>
    <w:rsid w:val="006417EF"/>
    <w:rsid w:val="00641DE1"/>
    <w:rsid w:val="006422AD"/>
    <w:rsid w:val="0064342F"/>
    <w:rsid w:val="006458E7"/>
    <w:rsid w:val="00646EF6"/>
    <w:rsid w:val="0064747F"/>
    <w:rsid w:val="00647515"/>
    <w:rsid w:val="00647928"/>
    <w:rsid w:val="00650015"/>
    <w:rsid w:val="00650497"/>
    <w:rsid w:val="00650B54"/>
    <w:rsid w:val="00651290"/>
    <w:rsid w:val="006520F2"/>
    <w:rsid w:val="00653F63"/>
    <w:rsid w:val="00655787"/>
    <w:rsid w:val="00656FEB"/>
    <w:rsid w:val="006600D1"/>
    <w:rsid w:val="006607B2"/>
    <w:rsid w:val="00661167"/>
    <w:rsid w:val="006624AC"/>
    <w:rsid w:val="00662C82"/>
    <w:rsid w:val="006631A0"/>
    <w:rsid w:val="006634DD"/>
    <w:rsid w:val="006635BB"/>
    <w:rsid w:val="00664471"/>
    <w:rsid w:val="00664605"/>
    <w:rsid w:val="00671099"/>
    <w:rsid w:val="00671C67"/>
    <w:rsid w:val="00672AD8"/>
    <w:rsid w:val="0067489D"/>
    <w:rsid w:val="00674F54"/>
    <w:rsid w:val="00674FFC"/>
    <w:rsid w:val="00680DE1"/>
    <w:rsid w:val="00681870"/>
    <w:rsid w:val="00682B36"/>
    <w:rsid w:val="00685D2B"/>
    <w:rsid w:val="0068713F"/>
    <w:rsid w:val="0068719E"/>
    <w:rsid w:val="006903A2"/>
    <w:rsid w:val="006906AC"/>
    <w:rsid w:val="00691DCC"/>
    <w:rsid w:val="006A1174"/>
    <w:rsid w:val="006A1A2A"/>
    <w:rsid w:val="006A1EE9"/>
    <w:rsid w:val="006A2435"/>
    <w:rsid w:val="006A303E"/>
    <w:rsid w:val="006A35F1"/>
    <w:rsid w:val="006A462C"/>
    <w:rsid w:val="006A5C7B"/>
    <w:rsid w:val="006B0C01"/>
    <w:rsid w:val="006B1106"/>
    <w:rsid w:val="006B1BBF"/>
    <w:rsid w:val="006B1EB4"/>
    <w:rsid w:val="006B282B"/>
    <w:rsid w:val="006B3607"/>
    <w:rsid w:val="006B41EC"/>
    <w:rsid w:val="006B4249"/>
    <w:rsid w:val="006B58E3"/>
    <w:rsid w:val="006B6BEE"/>
    <w:rsid w:val="006B6BFF"/>
    <w:rsid w:val="006B6C75"/>
    <w:rsid w:val="006C4502"/>
    <w:rsid w:val="006C5031"/>
    <w:rsid w:val="006C5B6B"/>
    <w:rsid w:val="006C6463"/>
    <w:rsid w:val="006C681D"/>
    <w:rsid w:val="006D059A"/>
    <w:rsid w:val="006D1684"/>
    <w:rsid w:val="006D1D51"/>
    <w:rsid w:val="006D1DBB"/>
    <w:rsid w:val="006D2451"/>
    <w:rsid w:val="006D4EFB"/>
    <w:rsid w:val="006D5054"/>
    <w:rsid w:val="006D6F56"/>
    <w:rsid w:val="006E07AA"/>
    <w:rsid w:val="006E0DE3"/>
    <w:rsid w:val="006E12CB"/>
    <w:rsid w:val="006E1B0A"/>
    <w:rsid w:val="006E2810"/>
    <w:rsid w:val="006E3C77"/>
    <w:rsid w:val="006E437A"/>
    <w:rsid w:val="006E4AC9"/>
    <w:rsid w:val="006E4BA2"/>
    <w:rsid w:val="006E602F"/>
    <w:rsid w:val="006E6130"/>
    <w:rsid w:val="006E6184"/>
    <w:rsid w:val="006E71DF"/>
    <w:rsid w:val="006F017D"/>
    <w:rsid w:val="006F0391"/>
    <w:rsid w:val="006F141B"/>
    <w:rsid w:val="006F31CD"/>
    <w:rsid w:val="006F3C0A"/>
    <w:rsid w:val="006F569F"/>
    <w:rsid w:val="006F79A1"/>
    <w:rsid w:val="006F7FB8"/>
    <w:rsid w:val="00702937"/>
    <w:rsid w:val="0070339B"/>
    <w:rsid w:val="00703772"/>
    <w:rsid w:val="00703A52"/>
    <w:rsid w:val="00705EE7"/>
    <w:rsid w:val="00710624"/>
    <w:rsid w:val="0071097E"/>
    <w:rsid w:val="00710BA3"/>
    <w:rsid w:val="007118EF"/>
    <w:rsid w:val="007126DC"/>
    <w:rsid w:val="00713543"/>
    <w:rsid w:val="00713A20"/>
    <w:rsid w:val="0071707E"/>
    <w:rsid w:val="0072044C"/>
    <w:rsid w:val="00720BFA"/>
    <w:rsid w:val="0072112E"/>
    <w:rsid w:val="007218B8"/>
    <w:rsid w:val="00721A85"/>
    <w:rsid w:val="00722B71"/>
    <w:rsid w:val="00723A03"/>
    <w:rsid w:val="007245E8"/>
    <w:rsid w:val="00725AC0"/>
    <w:rsid w:val="00725F0A"/>
    <w:rsid w:val="00726972"/>
    <w:rsid w:val="0073004F"/>
    <w:rsid w:val="00730872"/>
    <w:rsid w:val="0073093B"/>
    <w:rsid w:val="00731D24"/>
    <w:rsid w:val="00732131"/>
    <w:rsid w:val="00732589"/>
    <w:rsid w:val="00732BC1"/>
    <w:rsid w:val="007336CE"/>
    <w:rsid w:val="00735BA3"/>
    <w:rsid w:val="0074060E"/>
    <w:rsid w:val="00740934"/>
    <w:rsid w:val="0074294D"/>
    <w:rsid w:val="0074374E"/>
    <w:rsid w:val="00744A77"/>
    <w:rsid w:val="00744B1B"/>
    <w:rsid w:val="007450F2"/>
    <w:rsid w:val="0074647B"/>
    <w:rsid w:val="00746DBA"/>
    <w:rsid w:val="007518E6"/>
    <w:rsid w:val="007543BE"/>
    <w:rsid w:val="00755AAA"/>
    <w:rsid w:val="007563DE"/>
    <w:rsid w:val="00756F8F"/>
    <w:rsid w:val="007575D2"/>
    <w:rsid w:val="007601DE"/>
    <w:rsid w:val="00767FC9"/>
    <w:rsid w:val="00770FF6"/>
    <w:rsid w:val="0077165E"/>
    <w:rsid w:val="00774294"/>
    <w:rsid w:val="00777611"/>
    <w:rsid w:val="00780098"/>
    <w:rsid w:val="00782334"/>
    <w:rsid w:val="00783A8F"/>
    <w:rsid w:val="00784702"/>
    <w:rsid w:val="007860C9"/>
    <w:rsid w:val="00787F1A"/>
    <w:rsid w:val="00790AFC"/>
    <w:rsid w:val="00790B7B"/>
    <w:rsid w:val="00791C85"/>
    <w:rsid w:val="007924ED"/>
    <w:rsid w:val="00793841"/>
    <w:rsid w:val="00796641"/>
    <w:rsid w:val="007974AD"/>
    <w:rsid w:val="00797BCD"/>
    <w:rsid w:val="007A1567"/>
    <w:rsid w:val="007A5423"/>
    <w:rsid w:val="007B034B"/>
    <w:rsid w:val="007B0C51"/>
    <w:rsid w:val="007B2959"/>
    <w:rsid w:val="007B306A"/>
    <w:rsid w:val="007B411A"/>
    <w:rsid w:val="007B6E22"/>
    <w:rsid w:val="007B74FF"/>
    <w:rsid w:val="007B778E"/>
    <w:rsid w:val="007B7971"/>
    <w:rsid w:val="007C0C0D"/>
    <w:rsid w:val="007C1CA0"/>
    <w:rsid w:val="007C2E20"/>
    <w:rsid w:val="007C3722"/>
    <w:rsid w:val="007C3E90"/>
    <w:rsid w:val="007D1E95"/>
    <w:rsid w:val="007D487E"/>
    <w:rsid w:val="007D5807"/>
    <w:rsid w:val="007D5A6A"/>
    <w:rsid w:val="007D6887"/>
    <w:rsid w:val="007D6F34"/>
    <w:rsid w:val="007D744B"/>
    <w:rsid w:val="007D772C"/>
    <w:rsid w:val="007E1400"/>
    <w:rsid w:val="007E469E"/>
    <w:rsid w:val="007E4C21"/>
    <w:rsid w:val="007E4D4A"/>
    <w:rsid w:val="007E70B1"/>
    <w:rsid w:val="007E7D52"/>
    <w:rsid w:val="007F0332"/>
    <w:rsid w:val="007F4647"/>
    <w:rsid w:val="007F5E54"/>
    <w:rsid w:val="007F5E7C"/>
    <w:rsid w:val="007F65DD"/>
    <w:rsid w:val="007F66DF"/>
    <w:rsid w:val="007F7045"/>
    <w:rsid w:val="007F72AB"/>
    <w:rsid w:val="00800BA1"/>
    <w:rsid w:val="00802C2A"/>
    <w:rsid w:val="008033ED"/>
    <w:rsid w:val="00804A35"/>
    <w:rsid w:val="00807004"/>
    <w:rsid w:val="00807590"/>
    <w:rsid w:val="00812958"/>
    <w:rsid w:val="00812A2E"/>
    <w:rsid w:val="0081559B"/>
    <w:rsid w:val="00815F4A"/>
    <w:rsid w:val="00816F3A"/>
    <w:rsid w:val="008207DB"/>
    <w:rsid w:val="0082165C"/>
    <w:rsid w:val="00822347"/>
    <w:rsid w:val="00822836"/>
    <w:rsid w:val="00822AF7"/>
    <w:rsid w:val="00824113"/>
    <w:rsid w:val="008246AF"/>
    <w:rsid w:val="008257DB"/>
    <w:rsid w:val="008263EB"/>
    <w:rsid w:val="00826D78"/>
    <w:rsid w:val="00826DCF"/>
    <w:rsid w:val="00827046"/>
    <w:rsid w:val="00830A1E"/>
    <w:rsid w:val="0083234F"/>
    <w:rsid w:val="00834BF3"/>
    <w:rsid w:val="008359C6"/>
    <w:rsid w:val="00836412"/>
    <w:rsid w:val="00836F37"/>
    <w:rsid w:val="008377FE"/>
    <w:rsid w:val="008423FA"/>
    <w:rsid w:val="00843976"/>
    <w:rsid w:val="00845CD4"/>
    <w:rsid w:val="0085004A"/>
    <w:rsid w:val="0085013A"/>
    <w:rsid w:val="0085028F"/>
    <w:rsid w:val="008502A4"/>
    <w:rsid w:val="00850D90"/>
    <w:rsid w:val="0085267E"/>
    <w:rsid w:val="0085379A"/>
    <w:rsid w:val="00854040"/>
    <w:rsid w:val="00855D81"/>
    <w:rsid w:val="00855DD8"/>
    <w:rsid w:val="00856401"/>
    <w:rsid w:val="008572C0"/>
    <w:rsid w:val="008578C4"/>
    <w:rsid w:val="00857B03"/>
    <w:rsid w:val="008607E4"/>
    <w:rsid w:val="0086223A"/>
    <w:rsid w:val="00863854"/>
    <w:rsid w:val="0086415B"/>
    <w:rsid w:val="008710F7"/>
    <w:rsid w:val="0087332A"/>
    <w:rsid w:val="00874BDD"/>
    <w:rsid w:val="00876436"/>
    <w:rsid w:val="008767C6"/>
    <w:rsid w:val="00881537"/>
    <w:rsid w:val="0088371A"/>
    <w:rsid w:val="00883F74"/>
    <w:rsid w:val="00884815"/>
    <w:rsid w:val="008848DB"/>
    <w:rsid w:val="00886843"/>
    <w:rsid w:val="00891328"/>
    <w:rsid w:val="00891A78"/>
    <w:rsid w:val="00892796"/>
    <w:rsid w:val="008931FA"/>
    <w:rsid w:val="008935F9"/>
    <w:rsid w:val="00894C24"/>
    <w:rsid w:val="00896694"/>
    <w:rsid w:val="0089775C"/>
    <w:rsid w:val="008A077B"/>
    <w:rsid w:val="008A1105"/>
    <w:rsid w:val="008A1738"/>
    <w:rsid w:val="008A1A3B"/>
    <w:rsid w:val="008A3264"/>
    <w:rsid w:val="008A51E1"/>
    <w:rsid w:val="008A60AD"/>
    <w:rsid w:val="008A6341"/>
    <w:rsid w:val="008A7053"/>
    <w:rsid w:val="008A71C4"/>
    <w:rsid w:val="008A7561"/>
    <w:rsid w:val="008B086A"/>
    <w:rsid w:val="008B31BB"/>
    <w:rsid w:val="008B4FC1"/>
    <w:rsid w:val="008B73F5"/>
    <w:rsid w:val="008B76EC"/>
    <w:rsid w:val="008C05A8"/>
    <w:rsid w:val="008C1C01"/>
    <w:rsid w:val="008C3E29"/>
    <w:rsid w:val="008C4E2F"/>
    <w:rsid w:val="008C5279"/>
    <w:rsid w:val="008C70F8"/>
    <w:rsid w:val="008C7354"/>
    <w:rsid w:val="008D0C9F"/>
    <w:rsid w:val="008D1C68"/>
    <w:rsid w:val="008D3C15"/>
    <w:rsid w:val="008D4C11"/>
    <w:rsid w:val="008D64B8"/>
    <w:rsid w:val="008D6797"/>
    <w:rsid w:val="008E0B0D"/>
    <w:rsid w:val="008E0B8D"/>
    <w:rsid w:val="008E1135"/>
    <w:rsid w:val="008E1F5F"/>
    <w:rsid w:val="008E2AAC"/>
    <w:rsid w:val="008E30FE"/>
    <w:rsid w:val="008E39B2"/>
    <w:rsid w:val="008E423E"/>
    <w:rsid w:val="008E511D"/>
    <w:rsid w:val="008E5571"/>
    <w:rsid w:val="008E68E7"/>
    <w:rsid w:val="008E7876"/>
    <w:rsid w:val="008F1787"/>
    <w:rsid w:val="008F40A5"/>
    <w:rsid w:val="008F5A7D"/>
    <w:rsid w:val="008F657A"/>
    <w:rsid w:val="008F7DE9"/>
    <w:rsid w:val="00901588"/>
    <w:rsid w:val="00903637"/>
    <w:rsid w:val="00905C20"/>
    <w:rsid w:val="0090607C"/>
    <w:rsid w:val="009105F4"/>
    <w:rsid w:val="00910BD2"/>
    <w:rsid w:val="00912A63"/>
    <w:rsid w:val="00913948"/>
    <w:rsid w:val="00914032"/>
    <w:rsid w:val="009153CF"/>
    <w:rsid w:val="009154A2"/>
    <w:rsid w:val="0091600D"/>
    <w:rsid w:val="009160DB"/>
    <w:rsid w:val="00916C00"/>
    <w:rsid w:val="009173E7"/>
    <w:rsid w:val="009234C2"/>
    <w:rsid w:val="00926A42"/>
    <w:rsid w:val="00926EA8"/>
    <w:rsid w:val="009308DB"/>
    <w:rsid w:val="00933851"/>
    <w:rsid w:val="009342E0"/>
    <w:rsid w:val="0093618D"/>
    <w:rsid w:val="009362CF"/>
    <w:rsid w:val="00936F1B"/>
    <w:rsid w:val="0093781B"/>
    <w:rsid w:val="00940336"/>
    <w:rsid w:val="00940657"/>
    <w:rsid w:val="009425BF"/>
    <w:rsid w:val="00946245"/>
    <w:rsid w:val="00946640"/>
    <w:rsid w:val="00950B26"/>
    <w:rsid w:val="00951565"/>
    <w:rsid w:val="009523E8"/>
    <w:rsid w:val="00953DEC"/>
    <w:rsid w:val="00954ADD"/>
    <w:rsid w:val="009567A4"/>
    <w:rsid w:val="00956D0A"/>
    <w:rsid w:val="009577EC"/>
    <w:rsid w:val="00957BC5"/>
    <w:rsid w:val="00963A24"/>
    <w:rsid w:val="009649B3"/>
    <w:rsid w:val="009652A8"/>
    <w:rsid w:val="0096586B"/>
    <w:rsid w:val="00966297"/>
    <w:rsid w:val="00966CE3"/>
    <w:rsid w:val="00966E08"/>
    <w:rsid w:val="00970A65"/>
    <w:rsid w:val="00971422"/>
    <w:rsid w:val="009720A3"/>
    <w:rsid w:val="00973654"/>
    <w:rsid w:val="009739A1"/>
    <w:rsid w:val="00974744"/>
    <w:rsid w:val="009747B0"/>
    <w:rsid w:val="00974810"/>
    <w:rsid w:val="00974932"/>
    <w:rsid w:val="009749E2"/>
    <w:rsid w:val="00974A16"/>
    <w:rsid w:val="00975F28"/>
    <w:rsid w:val="00976505"/>
    <w:rsid w:val="00976F4F"/>
    <w:rsid w:val="00977653"/>
    <w:rsid w:val="00977AF6"/>
    <w:rsid w:val="00977E86"/>
    <w:rsid w:val="00980221"/>
    <w:rsid w:val="00980B85"/>
    <w:rsid w:val="00981033"/>
    <w:rsid w:val="00984E34"/>
    <w:rsid w:val="00984EEE"/>
    <w:rsid w:val="00984F38"/>
    <w:rsid w:val="00985CCF"/>
    <w:rsid w:val="00987F6D"/>
    <w:rsid w:val="00991753"/>
    <w:rsid w:val="00991C87"/>
    <w:rsid w:val="0099257F"/>
    <w:rsid w:val="009936B5"/>
    <w:rsid w:val="00994A5B"/>
    <w:rsid w:val="00994C04"/>
    <w:rsid w:val="00995601"/>
    <w:rsid w:val="00995FBD"/>
    <w:rsid w:val="009A07E8"/>
    <w:rsid w:val="009A2282"/>
    <w:rsid w:val="009A779E"/>
    <w:rsid w:val="009B1252"/>
    <w:rsid w:val="009B1C5D"/>
    <w:rsid w:val="009B21BD"/>
    <w:rsid w:val="009B2870"/>
    <w:rsid w:val="009B5C55"/>
    <w:rsid w:val="009B6615"/>
    <w:rsid w:val="009B670B"/>
    <w:rsid w:val="009B676A"/>
    <w:rsid w:val="009C0E63"/>
    <w:rsid w:val="009C2755"/>
    <w:rsid w:val="009C3C3D"/>
    <w:rsid w:val="009C41C7"/>
    <w:rsid w:val="009C5061"/>
    <w:rsid w:val="009C5E3B"/>
    <w:rsid w:val="009C60C1"/>
    <w:rsid w:val="009C6108"/>
    <w:rsid w:val="009C6E6A"/>
    <w:rsid w:val="009C7770"/>
    <w:rsid w:val="009D0481"/>
    <w:rsid w:val="009D2FB8"/>
    <w:rsid w:val="009D3E62"/>
    <w:rsid w:val="009D6FB3"/>
    <w:rsid w:val="009D79BA"/>
    <w:rsid w:val="009E0959"/>
    <w:rsid w:val="009E2B33"/>
    <w:rsid w:val="009E4743"/>
    <w:rsid w:val="009E576A"/>
    <w:rsid w:val="009E7191"/>
    <w:rsid w:val="009E7C34"/>
    <w:rsid w:val="009E7F3B"/>
    <w:rsid w:val="009F15A5"/>
    <w:rsid w:val="009F31E1"/>
    <w:rsid w:val="009F36B3"/>
    <w:rsid w:val="009F3FF0"/>
    <w:rsid w:val="009F4726"/>
    <w:rsid w:val="009F56B6"/>
    <w:rsid w:val="009F5A0B"/>
    <w:rsid w:val="009F5A56"/>
    <w:rsid w:val="009F6CAD"/>
    <w:rsid w:val="00A01110"/>
    <w:rsid w:val="00A013B6"/>
    <w:rsid w:val="00A03691"/>
    <w:rsid w:val="00A03D9E"/>
    <w:rsid w:val="00A04691"/>
    <w:rsid w:val="00A05E6F"/>
    <w:rsid w:val="00A07FC0"/>
    <w:rsid w:val="00A10F02"/>
    <w:rsid w:val="00A1283C"/>
    <w:rsid w:val="00A1656A"/>
    <w:rsid w:val="00A20ED1"/>
    <w:rsid w:val="00A27185"/>
    <w:rsid w:val="00A315D6"/>
    <w:rsid w:val="00A32794"/>
    <w:rsid w:val="00A335B0"/>
    <w:rsid w:val="00A3586E"/>
    <w:rsid w:val="00A35A51"/>
    <w:rsid w:val="00A35FAC"/>
    <w:rsid w:val="00A36AC9"/>
    <w:rsid w:val="00A41700"/>
    <w:rsid w:val="00A42F53"/>
    <w:rsid w:val="00A4335C"/>
    <w:rsid w:val="00A43CCE"/>
    <w:rsid w:val="00A46D4C"/>
    <w:rsid w:val="00A50023"/>
    <w:rsid w:val="00A5200C"/>
    <w:rsid w:val="00A536A0"/>
    <w:rsid w:val="00A53ADF"/>
    <w:rsid w:val="00A543B8"/>
    <w:rsid w:val="00A61CA4"/>
    <w:rsid w:val="00A61D6F"/>
    <w:rsid w:val="00A643C4"/>
    <w:rsid w:val="00A648BF"/>
    <w:rsid w:val="00A64BC8"/>
    <w:rsid w:val="00A65A59"/>
    <w:rsid w:val="00A65D94"/>
    <w:rsid w:val="00A67A4E"/>
    <w:rsid w:val="00A7042A"/>
    <w:rsid w:val="00A71646"/>
    <w:rsid w:val="00A7660E"/>
    <w:rsid w:val="00A772A2"/>
    <w:rsid w:val="00A77D72"/>
    <w:rsid w:val="00A81374"/>
    <w:rsid w:val="00A81417"/>
    <w:rsid w:val="00A815A3"/>
    <w:rsid w:val="00A81ECE"/>
    <w:rsid w:val="00A82806"/>
    <w:rsid w:val="00A8336E"/>
    <w:rsid w:val="00A844BB"/>
    <w:rsid w:val="00A84731"/>
    <w:rsid w:val="00A8481A"/>
    <w:rsid w:val="00A85F0A"/>
    <w:rsid w:val="00A94C38"/>
    <w:rsid w:val="00A95011"/>
    <w:rsid w:val="00A9591F"/>
    <w:rsid w:val="00A95CFE"/>
    <w:rsid w:val="00A9672A"/>
    <w:rsid w:val="00A97F2D"/>
    <w:rsid w:val="00AA072E"/>
    <w:rsid w:val="00AA1E75"/>
    <w:rsid w:val="00AA1F62"/>
    <w:rsid w:val="00AA20E4"/>
    <w:rsid w:val="00AA265A"/>
    <w:rsid w:val="00AA30DC"/>
    <w:rsid w:val="00AA3243"/>
    <w:rsid w:val="00AA3702"/>
    <w:rsid w:val="00AA3B00"/>
    <w:rsid w:val="00AA3BA3"/>
    <w:rsid w:val="00AA562E"/>
    <w:rsid w:val="00AA5637"/>
    <w:rsid w:val="00AA5AE6"/>
    <w:rsid w:val="00AA60B6"/>
    <w:rsid w:val="00AA799E"/>
    <w:rsid w:val="00AB0244"/>
    <w:rsid w:val="00AB08C9"/>
    <w:rsid w:val="00AB0BD6"/>
    <w:rsid w:val="00AB2B53"/>
    <w:rsid w:val="00AB40CE"/>
    <w:rsid w:val="00AB5038"/>
    <w:rsid w:val="00AB5370"/>
    <w:rsid w:val="00AB57BB"/>
    <w:rsid w:val="00AB7FC7"/>
    <w:rsid w:val="00AC098B"/>
    <w:rsid w:val="00AC0F78"/>
    <w:rsid w:val="00AC15EB"/>
    <w:rsid w:val="00AC262C"/>
    <w:rsid w:val="00AC2759"/>
    <w:rsid w:val="00AC40B4"/>
    <w:rsid w:val="00AC7E19"/>
    <w:rsid w:val="00AD2660"/>
    <w:rsid w:val="00AD424C"/>
    <w:rsid w:val="00AD5F5D"/>
    <w:rsid w:val="00AD6F40"/>
    <w:rsid w:val="00AD6FEF"/>
    <w:rsid w:val="00AD7058"/>
    <w:rsid w:val="00AD7C55"/>
    <w:rsid w:val="00AE18B2"/>
    <w:rsid w:val="00AE2E3F"/>
    <w:rsid w:val="00AE45B4"/>
    <w:rsid w:val="00AE48BD"/>
    <w:rsid w:val="00AE4F7E"/>
    <w:rsid w:val="00AE7A7E"/>
    <w:rsid w:val="00AF2FBB"/>
    <w:rsid w:val="00AF348D"/>
    <w:rsid w:val="00AF471A"/>
    <w:rsid w:val="00AF4BF6"/>
    <w:rsid w:val="00AF5C82"/>
    <w:rsid w:val="00AF7F20"/>
    <w:rsid w:val="00B014CB"/>
    <w:rsid w:val="00B01C78"/>
    <w:rsid w:val="00B0230F"/>
    <w:rsid w:val="00B0233F"/>
    <w:rsid w:val="00B03727"/>
    <w:rsid w:val="00B0547D"/>
    <w:rsid w:val="00B054CC"/>
    <w:rsid w:val="00B05C0B"/>
    <w:rsid w:val="00B05F44"/>
    <w:rsid w:val="00B06073"/>
    <w:rsid w:val="00B065BC"/>
    <w:rsid w:val="00B07668"/>
    <w:rsid w:val="00B07C67"/>
    <w:rsid w:val="00B07F2D"/>
    <w:rsid w:val="00B10A60"/>
    <w:rsid w:val="00B10BCD"/>
    <w:rsid w:val="00B10CF9"/>
    <w:rsid w:val="00B10F46"/>
    <w:rsid w:val="00B11999"/>
    <w:rsid w:val="00B129AA"/>
    <w:rsid w:val="00B13275"/>
    <w:rsid w:val="00B13D1C"/>
    <w:rsid w:val="00B16456"/>
    <w:rsid w:val="00B16F1B"/>
    <w:rsid w:val="00B176EE"/>
    <w:rsid w:val="00B17CC3"/>
    <w:rsid w:val="00B2139F"/>
    <w:rsid w:val="00B2294B"/>
    <w:rsid w:val="00B23E90"/>
    <w:rsid w:val="00B250CA"/>
    <w:rsid w:val="00B2688F"/>
    <w:rsid w:val="00B26A9E"/>
    <w:rsid w:val="00B30467"/>
    <w:rsid w:val="00B30E4E"/>
    <w:rsid w:val="00B30FAC"/>
    <w:rsid w:val="00B34490"/>
    <w:rsid w:val="00B3511D"/>
    <w:rsid w:val="00B37B86"/>
    <w:rsid w:val="00B403AF"/>
    <w:rsid w:val="00B413C4"/>
    <w:rsid w:val="00B435C9"/>
    <w:rsid w:val="00B44B8D"/>
    <w:rsid w:val="00B44CF4"/>
    <w:rsid w:val="00B451A5"/>
    <w:rsid w:val="00B50010"/>
    <w:rsid w:val="00B51130"/>
    <w:rsid w:val="00B51536"/>
    <w:rsid w:val="00B526A6"/>
    <w:rsid w:val="00B5678D"/>
    <w:rsid w:val="00B62DFB"/>
    <w:rsid w:val="00B63674"/>
    <w:rsid w:val="00B63A82"/>
    <w:rsid w:val="00B642D7"/>
    <w:rsid w:val="00B64C48"/>
    <w:rsid w:val="00B67643"/>
    <w:rsid w:val="00B70717"/>
    <w:rsid w:val="00B72E78"/>
    <w:rsid w:val="00B72F2B"/>
    <w:rsid w:val="00B730AE"/>
    <w:rsid w:val="00B74F15"/>
    <w:rsid w:val="00B75CBA"/>
    <w:rsid w:val="00B76021"/>
    <w:rsid w:val="00B81D56"/>
    <w:rsid w:val="00B82979"/>
    <w:rsid w:val="00B82A59"/>
    <w:rsid w:val="00B85AB1"/>
    <w:rsid w:val="00B874C7"/>
    <w:rsid w:val="00B9001A"/>
    <w:rsid w:val="00B90E3C"/>
    <w:rsid w:val="00B9263C"/>
    <w:rsid w:val="00B92667"/>
    <w:rsid w:val="00B955A7"/>
    <w:rsid w:val="00B95929"/>
    <w:rsid w:val="00BA1929"/>
    <w:rsid w:val="00BA1BC6"/>
    <w:rsid w:val="00BA4679"/>
    <w:rsid w:val="00BA5E88"/>
    <w:rsid w:val="00BA6586"/>
    <w:rsid w:val="00BA6A6C"/>
    <w:rsid w:val="00BA6AA2"/>
    <w:rsid w:val="00BA770D"/>
    <w:rsid w:val="00BB23C0"/>
    <w:rsid w:val="00BB3303"/>
    <w:rsid w:val="00BB5268"/>
    <w:rsid w:val="00BB6728"/>
    <w:rsid w:val="00BB692E"/>
    <w:rsid w:val="00BC097A"/>
    <w:rsid w:val="00BC0E2D"/>
    <w:rsid w:val="00BC2962"/>
    <w:rsid w:val="00BC2C84"/>
    <w:rsid w:val="00BC37BE"/>
    <w:rsid w:val="00BC3D3D"/>
    <w:rsid w:val="00BC45A7"/>
    <w:rsid w:val="00BC5BE9"/>
    <w:rsid w:val="00BC5DCA"/>
    <w:rsid w:val="00BC5EA5"/>
    <w:rsid w:val="00BC65AE"/>
    <w:rsid w:val="00BD14B7"/>
    <w:rsid w:val="00BD2761"/>
    <w:rsid w:val="00BD4323"/>
    <w:rsid w:val="00BD4392"/>
    <w:rsid w:val="00BD43E7"/>
    <w:rsid w:val="00BD47C6"/>
    <w:rsid w:val="00BD57A3"/>
    <w:rsid w:val="00BD7546"/>
    <w:rsid w:val="00BD7BEF"/>
    <w:rsid w:val="00BE020D"/>
    <w:rsid w:val="00BE071A"/>
    <w:rsid w:val="00BE2088"/>
    <w:rsid w:val="00BE2D31"/>
    <w:rsid w:val="00BE35C2"/>
    <w:rsid w:val="00BE3DB9"/>
    <w:rsid w:val="00BE5666"/>
    <w:rsid w:val="00BE7E01"/>
    <w:rsid w:val="00BF0A5D"/>
    <w:rsid w:val="00BF199A"/>
    <w:rsid w:val="00BF22BE"/>
    <w:rsid w:val="00BF2ED4"/>
    <w:rsid w:val="00BF36D0"/>
    <w:rsid w:val="00BF71B1"/>
    <w:rsid w:val="00BF787C"/>
    <w:rsid w:val="00C03C36"/>
    <w:rsid w:val="00C03C81"/>
    <w:rsid w:val="00C04AAF"/>
    <w:rsid w:val="00C050DA"/>
    <w:rsid w:val="00C05A9E"/>
    <w:rsid w:val="00C06318"/>
    <w:rsid w:val="00C066F0"/>
    <w:rsid w:val="00C10ABD"/>
    <w:rsid w:val="00C10B2A"/>
    <w:rsid w:val="00C12CC5"/>
    <w:rsid w:val="00C145CA"/>
    <w:rsid w:val="00C164B3"/>
    <w:rsid w:val="00C17855"/>
    <w:rsid w:val="00C206B1"/>
    <w:rsid w:val="00C22D6B"/>
    <w:rsid w:val="00C231D9"/>
    <w:rsid w:val="00C23C00"/>
    <w:rsid w:val="00C249BB"/>
    <w:rsid w:val="00C24BFC"/>
    <w:rsid w:val="00C2571D"/>
    <w:rsid w:val="00C265ED"/>
    <w:rsid w:val="00C30BEF"/>
    <w:rsid w:val="00C31E42"/>
    <w:rsid w:val="00C31E73"/>
    <w:rsid w:val="00C328BD"/>
    <w:rsid w:val="00C32D44"/>
    <w:rsid w:val="00C3311E"/>
    <w:rsid w:val="00C34E30"/>
    <w:rsid w:val="00C35D30"/>
    <w:rsid w:val="00C362A5"/>
    <w:rsid w:val="00C36985"/>
    <w:rsid w:val="00C371E3"/>
    <w:rsid w:val="00C402CC"/>
    <w:rsid w:val="00C411A6"/>
    <w:rsid w:val="00C4150D"/>
    <w:rsid w:val="00C4251F"/>
    <w:rsid w:val="00C44FAA"/>
    <w:rsid w:val="00C4503E"/>
    <w:rsid w:val="00C45D63"/>
    <w:rsid w:val="00C50924"/>
    <w:rsid w:val="00C52987"/>
    <w:rsid w:val="00C54D6D"/>
    <w:rsid w:val="00C55BEB"/>
    <w:rsid w:val="00C56298"/>
    <w:rsid w:val="00C601BE"/>
    <w:rsid w:val="00C60678"/>
    <w:rsid w:val="00C61667"/>
    <w:rsid w:val="00C61A58"/>
    <w:rsid w:val="00C621D0"/>
    <w:rsid w:val="00C625DD"/>
    <w:rsid w:val="00C64D91"/>
    <w:rsid w:val="00C71215"/>
    <w:rsid w:val="00C735D2"/>
    <w:rsid w:val="00C75293"/>
    <w:rsid w:val="00C75CD4"/>
    <w:rsid w:val="00C75F1B"/>
    <w:rsid w:val="00C77530"/>
    <w:rsid w:val="00C81AE8"/>
    <w:rsid w:val="00C83C81"/>
    <w:rsid w:val="00C840A9"/>
    <w:rsid w:val="00C84488"/>
    <w:rsid w:val="00C90DFF"/>
    <w:rsid w:val="00C90FFA"/>
    <w:rsid w:val="00C916FD"/>
    <w:rsid w:val="00C92C9A"/>
    <w:rsid w:val="00C935DD"/>
    <w:rsid w:val="00C95267"/>
    <w:rsid w:val="00CA0A05"/>
    <w:rsid w:val="00CA16DF"/>
    <w:rsid w:val="00CA1A47"/>
    <w:rsid w:val="00CA22D7"/>
    <w:rsid w:val="00CA2A7E"/>
    <w:rsid w:val="00CA388F"/>
    <w:rsid w:val="00CA3D82"/>
    <w:rsid w:val="00CA4A1F"/>
    <w:rsid w:val="00CA588B"/>
    <w:rsid w:val="00CA6AA1"/>
    <w:rsid w:val="00CB15DF"/>
    <w:rsid w:val="00CB16AC"/>
    <w:rsid w:val="00CB1D9E"/>
    <w:rsid w:val="00CB41A5"/>
    <w:rsid w:val="00CB42C0"/>
    <w:rsid w:val="00CB4654"/>
    <w:rsid w:val="00CB46F7"/>
    <w:rsid w:val="00CB5E00"/>
    <w:rsid w:val="00CC052F"/>
    <w:rsid w:val="00CC1082"/>
    <w:rsid w:val="00CC18DA"/>
    <w:rsid w:val="00CC1A33"/>
    <w:rsid w:val="00CC523E"/>
    <w:rsid w:val="00CC5F73"/>
    <w:rsid w:val="00CC7F78"/>
    <w:rsid w:val="00CD072B"/>
    <w:rsid w:val="00CD273D"/>
    <w:rsid w:val="00CD39D5"/>
    <w:rsid w:val="00CD3B3B"/>
    <w:rsid w:val="00CD5273"/>
    <w:rsid w:val="00CD5C44"/>
    <w:rsid w:val="00CD5D8F"/>
    <w:rsid w:val="00CD6615"/>
    <w:rsid w:val="00CD7663"/>
    <w:rsid w:val="00CE2BB4"/>
    <w:rsid w:val="00CE45CA"/>
    <w:rsid w:val="00CE4A15"/>
    <w:rsid w:val="00CE5D3A"/>
    <w:rsid w:val="00CE611F"/>
    <w:rsid w:val="00CE640A"/>
    <w:rsid w:val="00CF013D"/>
    <w:rsid w:val="00CF0A60"/>
    <w:rsid w:val="00CF164E"/>
    <w:rsid w:val="00CF2BE2"/>
    <w:rsid w:val="00CF341E"/>
    <w:rsid w:val="00CF3925"/>
    <w:rsid w:val="00D002C5"/>
    <w:rsid w:val="00D0056F"/>
    <w:rsid w:val="00D00C04"/>
    <w:rsid w:val="00D02013"/>
    <w:rsid w:val="00D02591"/>
    <w:rsid w:val="00D02E34"/>
    <w:rsid w:val="00D103DD"/>
    <w:rsid w:val="00D10AE7"/>
    <w:rsid w:val="00D113C6"/>
    <w:rsid w:val="00D15A2A"/>
    <w:rsid w:val="00D16776"/>
    <w:rsid w:val="00D20B7D"/>
    <w:rsid w:val="00D2232C"/>
    <w:rsid w:val="00D23195"/>
    <w:rsid w:val="00D256DE"/>
    <w:rsid w:val="00D2574A"/>
    <w:rsid w:val="00D2707B"/>
    <w:rsid w:val="00D27C33"/>
    <w:rsid w:val="00D27E9B"/>
    <w:rsid w:val="00D305E2"/>
    <w:rsid w:val="00D317D6"/>
    <w:rsid w:val="00D3463C"/>
    <w:rsid w:val="00D43238"/>
    <w:rsid w:val="00D45A8A"/>
    <w:rsid w:val="00D45B07"/>
    <w:rsid w:val="00D5040D"/>
    <w:rsid w:val="00D52538"/>
    <w:rsid w:val="00D55F29"/>
    <w:rsid w:val="00D5674A"/>
    <w:rsid w:val="00D610E2"/>
    <w:rsid w:val="00D62400"/>
    <w:rsid w:val="00D63A58"/>
    <w:rsid w:val="00D64974"/>
    <w:rsid w:val="00D65A93"/>
    <w:rsid w:val="00D700DA"/>
    <w:rsid w:val="00D70952"/>
    <w:rsid w:val="00D70FF8"/>
    <w:rsid w:val="00D7162E"/>
    <w:rsid w:val="00D72147"/>
    <w:rsid w:val="00D726C3"/>
    <w:rsid w:val="00D72DF6"/>
    <w:rsid w:val="00D74CE5"/>
    <w:rsid w:val="00D77CFE"/>
    <w:rsid w:val="00D8193F"/>
    <w:rsid w:val="00D81F1D"/>
    <w:rsid w:val="00D825B1"/>
    <w:rsid w:val="00D829C5"/>
    <w:rsid w:val="00D84899"/>
    <w:rsid w:val="00D8502D"/>
    <w:rsid w:val="00D85801"/>
    <w:rsid w:val="00D85983"/>
    <w:rsid w:val="00D87DF8"/>
    <w:rsid w:val="00D90FDA"/>
    <w:rsid w:val="00D91D10"/>
    <w:rsid w:val="00D92BDA"/>
    <w:rsid w:val="00D93D7C"/>
    <w:rsid w:val="00D93FD2"/>
    <w:rsid w:val="00D95140"/>
    <w:rsid w:val="00D955D2"/>
    <w:rsid w:val="00D95DBF"/>
    <w:rsid w:val="00D95E1E"/>
    <w:rsid w:val="00D96071"/>
    <w:rsid w:val="00D96A44"/>
    <w:rsid w:val="00D97AB2"/>
    <w:rsid w:val="00D97B17"/>
    <w:rsid w:val="00DA0CF4"/>
    <w:rsid w:val="00DA239B"/>
    <w:rsid w:val="00DA250B"/>
    <w:rsid w:val="00DA33DB"/>
    <w:rsid w:val="00DA6F96"/>
    <w:rsid w:val="00DA7BEC"/>
    <w:rsid w:val="00DA7E59"/>
    <w:rsid w:val="00DB0956"/>
    <w:rsid w:val="00DB0AC3"/>
    <w:rsid w:val="00DB0B29"/>
    <w:rsid w:val="00DB0C32"/>
    <w:rsid w:val="00DB2AE2"/>
    <w:rsid w:val="00DB3536"/>
    <w:rsid w:val="00DB39AE"/>
    <w:rsid w:val="00DB406F"/>
    <w:rsid w:val="00DB4F47"/>
    <w:rsid w:val="00DB70C2"/>
    <w:rsid w:val="00DC160F"/>
    <w:rsid w:val="00DC1ED3"/>
    <w:rsid w:val="00DC2212"/>
    <w:rsid w:val="00DC2AD5"/>
    <w:rsid w:val="00DC2F8D"/>
    <w:rsid w:val="00DC3884"/>
    <w:rsid w:val="00DC4CE8"/>
    <w:rsid w:val="00DC5A0B"/>
    <w:rsid w:val="00DC6817"/>
    <w:rsid w:val="00DD3CBB"/>
    <w:rsid w:val="00DE20EB"/>
    <w:rsid w:val="00DE4166"/>
    <w:rsid w:val="00DF00B7"/>
    <w:rsid w:val="00DF0715"/>
    <w:rsid w:val="00DF3AD0"/>
    <w:rsid w:val="00DF5E32"/>
    <w:rsid w:val="00DF7EAE"/>
    <w:rsid w:val="00E004C0"/>
    <w:rsid w:val="00E02747"/>
    <w:rsid w:val="00E04AC8"/>
    <w:rsid w:val="00E05A02"/>
    <w:rsid w:val="00E061C9"/>
    <w:rsid w:val="00E131DC"/>
    <w:rsid w:val="00E153A9"/>
    <w:rsid w:val="00E155D8"/>
    <w:rsid w:val="00E166E2"/>
    <w:rsid w:val="00E20AC4"/>
    <w:rsid w:val="00E22860"/>
    <w:rsid w:val="00E22B4F"/>
    <w:rsid w:val="00E23678"/>
    <w:rsid w:val="00E24864"/>
    <w:rsid w:val="00E25273"/>
    <w:rsid w:val="00E25F2D"/>
    <w:rsid w:val="00E26D71"/>
    <w:rsid w:val="00E310C7"/>
    <w:rsid w:val="00E31C05"/>
    <w:rsid w:val="00E3290F"/>
    <w:rsid w:val="00E32C45"/>
    <w:rsid w:val="00E36AE5"/>
    <w:rsid w:val="00E36CE0"/>
    <w:rsid w:val="00E4798A"/>
    <w:rsid w:val="00E512B8"/>
    <w:rsid w:val="00E5237D"/>
    <w:rsid w:val="00E5539B"/>
    <w:rsid w:val="00E55B0E"/>
    <w:rsid w:val="00E55B93"/>
    <w:rsid w:val="00E55E21"/>
    <w:rsid w:val="00E56129"/>
    <w:rsid w:val="00E565C9"/>
    <w:rsid w:val="00E621D8"/>
    <w:rsid w:val="00E62A94"/>
    <w:rsid w:val="00E62EED"/>
    <w:rsid w:val="00E6352B"/>
    <w:rsid w:val="00E63B02"/>
    <w:rsid w:val="00E63E33"/>
    <w:rsid w:val="00E63F54"/>
    <w:rsid w:val="00E645DE"/>
    <w:rsid w:val="00E71F10"/>
    <w:rsid w:val="00E73B1A"/>
    <w:rsid w:val="00E7565B"/>
    <w:rsid w:val="00E76E9E"/>
    <w:rsid w:val="00E816C3"/>
    <w:rsid w:val="00E833A7"/>
    <w:rsid w:val="00E844B4"/>
    <w:rsid w:val="00E84B05"/>
    <w:rsid w:val="00E84F93"/>
    <w:rsid w:val="00E86D77"/>
    <w:rsid w:val="00E87017"/>
    <w:rsid w:val="00E90026"/>
    <w:rsid w:val="00E92718"/>
    <w:rsid w:val="00E93670"/>
    <w:rsid w:val="00E972DF"/>
    <w:rsid w:val="00E97E95"/>
    <w:rsid w:val="00EA15D2"/>
    <w:rsid w:val="00EA2188"/>
    <w:rsid w:val="00EA255A"/>
    <w:rsid w:val="00EA373E"/>
    <w:rsid w:val="00EA3F31"/>
    <w:rsid w:val="00EA475F"/>
    <w:rsid w:val="00EA597E"/>
    <w:rsid w:val="00EA5A7B"/>
    <w:rsid w:val="00EA6BFC"/>
    <w:rsid w:val="00EA7EDF"/>
    <w:rsid w:val="00EB296F"/>
    <w:rsid w:val="00EB3B14"/>
    <w:rsid w:val="00EB5938"/>
    <w:rsid w:val="00EB5DAD"/>
    <w:rsid w:val="00EB77C0"/>
    <w:rsid w:val="00EC2E07"/>
    <w:rsid w:val="00EC2FA5"/>
    <w:rsid w:val="00EC350A"/>
    <w:rsid w:val="00EC43AB"/>
    <w:rsid w:val="00EC552B"/>
    <w:rsid w:val="00EC798D"/>
    <w:rsid w:val="00ED07BA"/>
    <w:rsid w:val="00ED0815"/>
    <w:rsid w:val="00ED084F"/>
    <w:rsid w:val="00ED09DA"/>
    <w:rsid w:val="00ED1BC5"/>
    <w:rsid w:val="00ED44FC"/>
    <w:rsid w:val="00ED4A20"/>
    <w:rsid w:val="00ED681C"/>
    <w:rsid w:val="00ED74E8"/>
    <w:rsid w:val="00EE0997"/>
    <w:rsid w:val="00EE178D"/>
    <w:rsid w:val="00EE4CA0"/>
    <w:rsid w:val="00EE50ED"/>
    <w:rsid w:val="00EE5B81"/>
    <w:rsid w:val="00EE6D1A"/>
    <w:rsid w:val="00EE76CB"/>
    <w:rsid w:val="00EF2235"/>
    <w:rsid w:val="00EF36D7"/>
    <w:rsid w:val="00EF3752"/>
    <w:rsid w:val="00EF3A54"/>
    <w:rsid w:val="00EF6235"/>
    <w:rsid w:val="00EF6269"/>
    <w:rsid w:val="00EF6DB6"/>
    <w:rsid w:val="00EF726E"/>
    <w:rsid w:val="00F009C2"/>
    <w:rsid w:val="00F00D40"/>
    <w:rsid w:val="00F03014"/>
    <w:rsid w:val="00F06683"/>
    <w:rsid w:val="00F10766"/>
    <w:rsid w:val="00F12133"/>
    <w:rsid w:val="00F14F0D"/>
    <w:rsid w:val="00F15BA7"/>
    <w:rsid w:val="00F15BE2"/>
    <w:rsid w:val="00F15E34"/>
    <w:rsid w:val="00F17048"/>
    <w:rsid w:val="00F20227"/>
    <w:rsid w:val="00F23575"/>
    <w:rsid w:val="00F23894"/>
    <w:rsid w:val="00F24539"/>
    <w:rsid w:val="00F30D3D"/>
    <w:rsid w:val="00F30E62"/>
    <w:rsid w:val="00F31848"/>
    <w:rsid w:val="00F31C86"/>
    <w:rsid w:val="00F337ED"/>
    <w:rsid w:val="00F34779"/>
    <w:rsid w:val="00F36F7A"/>
    <w:rsid w:val="00F37BC9"/>
    <w:rsid w:val="00F40347"/>
    <w:rsid w:val="00F417D7"/>
    <w:rsid w:val="00F43EBE"/>
    <w:rsid w:val="00F46221"/>
    <w:rsid w:val="00F46394"/>
    <w:rsid w:val="00F4695A"/>
    <w:rsid w:val="00F478C0"/>
    <w:rsid w:val="00F51103"/>
    <w:rsid w:val="00F54060"/>
    <w:rsid w:val="00F54C4F"/>
    <w:rsid w:val="00F56DF0"/>
    <w:rsid w:val="00F5745C"/>
    <w:rsid w:val="00F61E03"/>
    <w:rsid w:val="00F6278E"/>
    <w:rsid w:val="00F67545"/>
    <w:rsid w:val="00F708FC"/>
    <w:rsid w:val="00F7095C"/>
    <w:rsid w:val="00F728AF"/>
    <w:rsid w:val="00F72FB6"/>
    <w:rsid w:val="00F73837"/>
    <w:rsid w:val="00F73A2D"/>
    <w:rsid w:val="00F73D4A"/>
    <w:rsid w:val="00F76588"/>
    <w:rsid w:val="00F76DC3"/>
    <w:rsid w:val="00F81A7E"/>
    <w:rsid w:val="00F81BF6"/>
    <w:rsid w:val="00F823F9"/>
    <w:rsid w:val="00F83058"/>
    <w:rsid w:val="00F84A5F"/>
    <w:rsid w:val="00F84BDA"/>
    <w:rsid w:val="00F84FAF"/>
    <w:rsid w:val="00F8794B"/>
    <w:rsid w:val="00F907E4"/>
    <w:rsid w:val="00F90EF4"/>
    <w:rsid w:val="00F912E7"/>
    <w:rsid w:val="00F9156A"/>
    <w:rsid w:val="00F9298D"/>
    <w:rsid w:val="00F93B0E"/>
    <w:rsid w:val="00F95BF0"/>
    <w:rsid w:val="00F9723B"/>
    <w:rsid w:val="00FA00EB"/>
    <w:rsid w:val="00FA0F0A"/>
    <w:rsid w:val="00FA2109"/>
    <w:rsid w:val="00FA2B7D"/>
    <w:rsid w:val="00FA2BB5"/>
    <w:rsid w:val="00FA6DE6"/>
    <w:rsid w:val="00FB26A0"/>
    <w:rsid w:val="00FB2D43"/>
    <w:rsid w:val="00FB40A6"/>
    <w:rsid w:val="00FB4159"/>
    <w:rsid w:val="00FB5962"/>
    <w:rsid w:val="00FB636C"/>
    <w:rsid w:val="00FC0FAE"/>
    <w:rsid w:val="00FC286D"/>
    <w:rsid w:val="00FC4A1B"/>
    <w:rsid w:val="00FC4F01"/>
    <w:rsid w:val="00FC5869"/>
    <w:rsid w:val="00FC5B69"/>
    <w:rsid w:val="00FC5BC9"/>
    <w:rsid w:val="00FC6222"/>
    <w:rsid w:val="00FC64D2"/>
    <w:rsid w:val="00FC6BAB"/>
    <w:rsid w:val="00FD12C7"/>
    <w:rsid w:val="00FD60C2"/>
    <w:rsid w:val="00FD6B61"/>
    <w:rsid w:val="00FD6C53"/>
    <w:rsid w:val="00FD7019"/>
    <w:rsid w:val="00FE1C22"/>
    <w:rsid w:val="00FE35C0"/>
    <w:rsid w:val="00FE4027"/>
    <w:rsid w:val="00FF0F67"/>
    <w:rsid w:val="00FF4635"/>
    <w:rsid w:val="00FF4A7B"/>
    <w:rsid w:val="00FF533D"/>
    <w:rsid w:val="00FF5D2A"/>
    <w:rsid w:val="00FF5EC3"/>
    <w:rsid w:val="00FF7F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61"/>
    <o:shapelayout v:ext="edit">
      <o:idmap v:ext="edit" data="1"/>
    </o:shapelayout>
  </w:shapeDefaults>
  <w:decimalSymbol w:val=","/>
  <w:listSeparator w:val=";"/>
  <w14:docId w14:val="26FB4470"/>
  <w15:docId w15:val="{EB883877-E7E2-4153-BD41-F9C4FC7169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710624"/>
    <w:pPr>
      <w:spacing w:after="160" w:line="259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wek11">
    <w:name w:val="Nagłówek 11"/>
    <w:basedOn w:val="Nagwek1"/>
    <w:next w:val="Tekstpodstawowy"/>
    <w:qFormat/>
    <w:rsid w:val="000914FA"/>
    <w:pPr>
      <w:outlineLvl w:val="0"/>
    </w:pPr>
    <w:rPr>
      <w:rFonts w:ascii="Liberation Serif" w:eastAsia="Segoe UI" w:hAnsi="Liberation Serif" w:cs="Tahoma"/>
      <w:b/>
      <w:bCs/>
      <w:sz w:val="48"/>
      <w:szCs w:val="48"/>
    </w:rPr>
  </w:style>
  <w:style w:type="paragraph" w:customStyle="1" w:styleId="Nagwek21">
    <w:name w:val="Nagłówek 21"/>
    <w:basedOn w:val="Nagwek1"/>
    <w:next w:val="Tekstpodstawowy"/>
    <w:qFormat/>
    <w:rsid w:val="000914FA"/>
    <w:pPr>
      <w:spacing w:before="200" w:after="160"/>
      <w:outlineLvl w:val="1"/>
    </w:pPr>
    <w:rPr>
      <w:rFonts w:ascii="Liberation Serif" w:eastAsia="Segoe UI" w:hAnsi="Liberation Serif" w:cs="Tahoma"/>
      <w:b/>
      <w:bCs/>
      <w:sz w:val="36"/>
      <w:szCs w:val="36"/>
    </w:rPr>
  </w:style>
  <w:style w:type="character" w:styleId="Pogrubienie">
    <w:name w:val="Strong"/>
    <w:basedOn w:val="Domylnaczcionkaakapitu"/>
    <w:uiPriority w:val="22"/>
    <w:qFormat/>
    <w:rsid w:val="00642914"/>
    <w:rPr>
      <w:b/>
      <w:bCs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642914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WW8Num30z0">
    <w:name w:val="WW8Num30z0"/>
    <w:qFormat/>
    <w:rsid w:val="000914FA"/>
    <w:rPr>
      <w:rFonts w:cs="Arial"/>
    </w:rPr>
  </w:style>
  <w:style w:type="character" w:customStyle="1" w:styleId="WW8Num30z1">
    <w:name w:val="WW8Num30z1"/>
    <w:qFormat/>
    <w:rsid w:val="000914FA"/>
  </w:style>
  <w:style w:type="character" w:customStyle="1" w:styleId="WW8Num30z2">
    <w:name w:val="WW8Num30z2"/>
    <w:qFormat/>
    <w:rsid w:val="000914FA"/>
  </w:style>
  <w:style w:type="character" w:customStyle="1" w:styleId="WW8Num30z3">
    <w:name w:val="WW8Num30z3"/>
    <w:qFormat/>
    <w:rsid w:val="000914FA"/>
  </w:style>
  <w:style w:type="character" w:customStyle="1" w:styleId="WW8Num30z4">
    <w:name w:val="WW8Num30z4"/>
    <w:qFormat/>
    <w:rsid w:val="000914FA"/>
  </w:style>
  <w:style w:type="character" w:customStyle="1" w:styleId="WW8Num30z5">
    <w:name w:val="WW8Num30z5"/>
    <w:qFormat/>
    <w:rsid w:val="000914FA"/>
  </w:style>
  <w:style w:type="character" w:customStyle="1" w:styleId="WW8Num30z6">
    <w:name w:val="WW8Num30z6"/>
    <w:qFormat/>
    <w:rsid w:val="000914FA"/>
  </w:style>
  <w:style w:type="character" w:customStyle="1" w:styleId="WW8Num30z7">
    <w:name w:val="WW8Num30z7"/>
    <w:qFormat/>
    <w:rsid w:val="000914FA"/>
  </w:style>
  <w:style w:type="character" w:customStyle="1" w:styleId="WW8Num30z8">
    <w:name w:val="WW8Num30z8"/>
    <w:qFormat/>
    <w:rsid w:val="000914FA"/>
  </w:style>
  <w:style w:type="character" w:customStyle="1" w:styleId="Znakiwypunktowania">
    <w:name w:val="Znaki wypunktowania"/>
    <w:qFormat/>
    <w:rsid w:val="000914FA"/>
    <w:rPr>
      <w:rFonts w:ascii="OpenSymbol" w:eastAsia="OpenSymbol" w:hAnsi="OpenSymbol" w:cs="OpenSymbol"/>
    </w:rPr>
  </w:style>
  <w:style w:type="character" w:customStyle="1" w:styleId="Mocnewyrnione">
    <w:name w:val="Mocne wyróżnione"/>
    <w:qFormat/>
    <w:rsid w:val="000914FA"/>
    <w:rPr>
      <w:b/>
      <w:bCs/>
    </w:rPr>
  </w:style>
  <w:style w:type="paragraph" w:styleId="Nagwek">
    <w:name w:val="header"/>
    <w:basedOn w:val="Normalny"/>
    <w:next w:val="Tekstpodstawowy"/>
    <w:link w:val="NagwekZnak"/>
    <w:uiPriority w:val="99"/>
    <w:qFormat/>
    <w:rsid w:val="000914FA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rsid w:val="000914FA"/>
    <w:pPr>
      <w:spacing w:after="140" w:line="276" w:lineRule="auto"/>
    </w:pPr>
  </w:style>
  <w:style w:type="paragraph" w:styleId="Lista">
    <w:name w:val="List"/>
    <w:basedOn w:val="Tekstpodstawowy"/>
    <w:rsid w:val="000914FA"/>
    <w:rPr>
      <w:rFonts w:cs="Arial"/>
    </w:rPr>
  </w:style>
  <w:style w:type="paragraph" w:customStyle="1" w:styleId="Legenda1">
    <w:name w:val="Legenda1"/>
    <w:basedOn w:val="Normalny"/>
    <w:qFormat/>
    <w:rsid w:val="000914FA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rsid w:val="000914FA"/>
    <w:pPr>
      <w:suppressLineNumbers/>
    </w:pPr>
    <w:rPr>
      <w:rFonts w:cs="Arial"/>
    </w:rPr>
  </w:style>
  <w:style w:type="paragraph" w:customStyle="1" w:styleId="Gwkaistopka">
    <w:name w:val="Główka i stopka"/>
    <w:basedOn w:val="Normalny"/>
    <w:qFormat/>
    <w:rsid w:val="000914FA"/>
  </w:style>
  <w:style w:type="paragraph" w:customStyle="1" w:styleId="Nagwek1">
    <w:name w:val="Nagłówek1"/>
    <w:basedOn w:val="Normalny"/>
    <w:next w:val="Tekstpodstawowy"/>
    <w:qFormat/>
    <w:rsid w:val="000914FA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Legenda">
    <w:name w:val="caption"/>
    <w:basedOn w:val="Normalny"/>
    <w:qFormat/>
    <w:rsid w:val="000914FA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kapitzlist">
    <w:name w:val="List Paragraph"/>
    <w:basedOn w:val="Normalny"/>
    <w:uiPriority w:val="34"/>
    <w:qFormat/>
    <w:rsid w:val="00492B4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642914"/>
    <w:pPr>
      <w:spacing w:after="0" w:line="240" w:lineRule="auto"/>
    </w:pPr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Zawartotabeli">
    <w:name w:val="Zawartość tabeli"/>
    <w:basedOn w:val="Normalny"/>
    <w:qFormat/>
    <w:rsid w:val="000914FA"/>
    <w:pPr>
      <w:suppressLineNumbers/>
    </w:pPr>
  </w:style>
  <w:style w:type="paragraph" w:customStyle="1" w:styleId="Nagwektabeli">
    <w:name w:val="Nagłówek tabeli"/>
    <w:basedOn w:val="Zawartotabeli"/>
    <w:qFormat/>
    <w:rsid w:val="000914FA"/>
    <w:pPr>
      <w:jc w:val="center"/>
    </w:pPr>
    <w:rPr>
      <w:b/>
      <w:bCs/>
    </w:rPr>
  </w:style>
  <w:style w:type="numbering" w:customStyle="1" w:styleId="WW8Num30">
    <w:name w:val="WW8Num30"/>
    <w:qFormat/>
    <w:rsid w:val="000914FA"/>
  </w:style>
  <w:style w:type="table" w:customStyle="1" w:styleId="Tabela-Siatka5">
    <w:name w:val="Tabela - Siatka5"/>
    <w:basedOn w:val="Standardowy"/>
    <w:uiPriority w:val="59"/>
    <w:rsid w:val="00674058"/>
    <w:rPr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59"/>
    <w:rsid w:val="006740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116AC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16AC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16AC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6AC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6AC0"/>
    <w:rPr>
      <w:b/>
      <w:bCs/>
      <w:sz w:val="20"/>
      <w:szCs w:val="20"/>
    </w:rPr>
  </w:style>
  <w:style w:type="table" w:customStyle="1" w:styleId="Tabela-Siatka1">
    <w:name w:val="Tabela - Siatka1"/>
    <w:basedOn w:val="Standardowy"/>
    <w:next w:val="Tabela-Siatka"/>
    <w:uiPriority w:val="59"/>
    <w:rsid w:val="00AD7058"/>
    <w:rPr>
      <w:rFonts w:eastAsia="SimSu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AD7058"/>
    <w:rPr>
      <w:rFonts w:eastAsia="SimSu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1">
    <w:name w:val="Tabela - Siatka21"/>
    <w:basedOn w:val="Standardowy"/>
    <w:next w:val="Tabela-Siatka"/>
    <w:uiPriority w:val="59"/>
    <w:rsid w:val="00AD7058"/>
    <w:rPr>
      <w:rFonts w:eastAsia="SimSu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2">
    <w:name w:val="Tabela - Siatka22"/>
    <w:basedOn w:val="Standardowy"/>
    <w:next w:val="Tabela-Siatka"/>
    <w:uiPriority w:val="59"/>
    <w:rsid w:val="00AD7058"/>
    <w:rPr>
      <w:rFonts w:eastAsia="SimSu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3">
    <w:name w:val="Tabela - Siatka23"/>
    <w:basedOn w:val="Standardowy"/>
    <w:next w:val="Tabela-Siatka"/>
    <w:uiPriority w:val="59"/>
    <w:rsid w:val="00AD7058"/>
    <w:rPr>
      <w:rFonts w:eastAsia="SimSu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AD7058"/>
    <w:rPr>
      <w:rFonts w:eastAsia="SimSu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">
    <w:name w:val="Tabela - Siatka4"/>
    <w:basedOn w:val="Standardowy"/>
    <w:next w:val="Tabela-Siatka"/>
    <w:uiPriority w:val="59"/>
    <w:rsid w:val="00AD7058"/>
    <w:rPr>
      <w:rFonts w:eastAsia="SimSu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AD7058"/>
    <w:rPr>
      <w:rFonts w:ascii="Calibri" w:eastAsia="SimSun" w:hAnsi="Calibri" w:cs="Times New Roma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Num5">
    <w:name w:val="WWNum5"/>
    <w:rsid w:val="00AD7058"/>
    <w:pPr>
      <w:numPr>
        <w:numId w:val="1"/>
      </w:numPr>
    </w:pPr>
  </w:style>
  <w:style w:type="numbering" w:customStyle="1" w:styleId="WWNum16">
    <w:name w:val="WWNum16"/>
    <w:rsid w:val="00AD7058"/>
    <w:pPr>
      <w:numPr>
        <w:numId w:val="2"/>
      </w:numPr>
    </w:pPr>
  </w:style>
  <w:style w:type="table" w:customStyle="1" w:styleId="Tabela-Siatka7">
    <w:name w:val="Tabela - Siatka7"/>
    <w:basedOn w:val="Standardowy"/>
    <w:next w:val="Tabela-Siatka"/>
    <w:uiPriority w:val="59"/>
    <w:rsid w:val="00AD7058"/>
    <w:rPr>
      <w:rFonts w:ascii="Calibri" w:eastAsia="SimSun" w:hAnsi="Calibri" w:cs="Times New Roma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8">
    <w:name w:val="Tabela - Siatka8"/>
    <w:basedOn w:val="Standardowy"/>
    <w:next w:val="Tabela-Siatka"/>
    <w:uiPriority w:val="59"/>
    <w:rsid w:val="00AD7058"/>
    <w:rPr>
      <w:rFonts w:ascii="Calibri" w:eastAsia="SimSun" w:hAnsi="Calibri" w:cs="Times New Roma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9">
    <w:name w:val="Tabela - Siatka9"/>
    <w:basedOn w:val="Standardowy"/>
    <w:next w:val="Tabela-Siatka"/>
    <w:uiPriority w:val="59"/>
    <w:rsid w:val="00AD7058"/>
    <w:rPr>
      <w:rFonts w:ascii="Calibri" w:eastAsia="SimSun" w:hAnsi="Calibri" w:cs="Times New Roma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0">
    <w:name w:val="Tabela - Siatka10"/>
    <w:basedOn w:val="Standardowy"/>
    <w:next w:val="Tabela-Siatka"/>
    <w:uiPriority w:val="59"/>
    <w:rsid w:val="00AD7058"/>
    <w:rPr>
      <w:rFonts w:ascii="Calibri" w:eastAsia="SimSun" w:hAnsi="Calibri" w:cs="Times New Roma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59"/>
    <w:rsid w:val="00AD7058"/>
    <w:rPr>
      <w:rFonts w:ascii="Calibri" w:eastAsia="SimSun" w:hAnsi="Calibri" w:cs="Times New Roma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Znak">
    <w:name w:val="Nagłówek Znak"/>
    <w:basedOn w:val="Domylnaczcionkaakapitu"/>
    <w:link w:val="Nagwek"/>
    <w:uiPriority w:val="99"/>
    <w:rsid w:val="00AD7058"/>
    <w:rPr>
      <w:rFonts w:ascii="Liberation Sans" w:eastAsia="Microsoft YaHei" w:hAnsi="Liberation Sans" w:cs="Arial"/>
      <w:sz w:val="28"/>
      <w:szCs w:val="28"/>
    </w:rPr>
  </w:style>
  <w:style w:type="paragraph" w:styleId="Stopka">
    <w:name w:val="footer"/>
    <w:basedOn w:val="Normalny"/>
    <w:link w:val="StopkaZnak"/>
    <w:uiPriority w:val="99"/>
    <w:unhideWhenUsed/>
    <w:rsid w:val="00AD7058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topkaZnak">
    <w:name w:val="Stopka Znak"/>
    <w:basedOn w:val="Domylnaczcionkaakapitu"/>
    <w:link w:val="Stopka"/>
    <w:uiPriority w:val="99"/>
    <w:rsid w:val="00AD7058"/>
    <w:rPr>
      <w:rFonts w:ascii="Times New Roman" w:eastAsia="Times New Roman" w:hAnsi="Times New Roman" w:cs="Times New Roman"/>
      <w:sz w:val="24"/>
      <w:szCs w:val="24"/>
      <w:lang w:eastAsia="pl-PL"/>
    </w:rPr>
  </w:style>
  <w:style w:type="table" w:customStyle="1" w:styleId="Tabela-Siatka12">
    <w:name w:val="Tabela - Siatka12"/>
    <w:basedOn w:val="Standardowy"/>
    <w:next w:val="Tabela-Siatka"/>
    <w:uiPriority w:val="39"/>
    <w:rsid w:val="00AD7058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3">
    <w:name w:val="Tabela - Siatka13"/>
    <w:basedOn w:val="Standardowy"/>
    <w:next w:val="Tabela-Siatka"/>
    <w:uiPriority w:val="59"/>
    <w:rsid w:val="00AD7058"/>
    <w:rPr>
      <w:rFonts w:eastAsia="SimSun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4">
    <w:name w:val="Tabela - Siatka14"/>
    <w:basedOn w:val="Standardowy"/>
    <w:next w:val="Tabela-Siatka"/>
    <w:uiPriority w:val="59"/>
    <w:rsid w:val="00AD7058"/>
    <w:rPr>
      <w:rFonts w:ascii="Calibri" w:eastAsia="SimSun" w:hAnsi="Calibri" w:cs="Arial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D705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D7058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D7058"/>
    <w:rPr>
      <w:vertAlign w:val="superscript"/>
    </w:rPr>
  </w:style>
  <w:style w:type="table" w:customStyle="1" w:styleId="TableNormal">
    <w:name w:val="Table Normal"/>
    <w:uiPriority w:val="2"/>
    <w:semiHidden/>
    <w:unhideWhenUsed/>
    <w:qFormat/>
    <w:rsid w:val="00325DDB"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325DDB"/>
    <w:pPr>
      <w:widowControl w:val="0"/>
      <w:autoSpaceDE w:val="0"/>
      <w:autoSpaceDN w:val="0"/>
      <w:spacing w:after="0" w:line="176" w:lineRule="exact"/>
      <w:ind w:left="110"/>
    </w:pPr>
    <w:rPr>
      <w:rFonts w:ascii="Calibri" w:eastAsia="Calibri" w:hAnsi="Calibri" w:cs="Calibri"/>
      <w:lang w:val="en-US"/>
    </w:rPr>
  </w:style>
  <w:style w:type="character" w:styleId="Hipercze">
    <w:name w:val="Hyperlink"/>
    <w:basedOn w:val="Domylnaczcionkaakapitu"/>
    <w:uiPriority w:val="99"/>
    <w:unhideWhenUsed/>
    <w:rsid w:val="002A74A6"/>
    <w:rPr>
      <w:color w:val="0563C1" w:themeColor="hyperlink"/>
      <w:u w:val="single"/>
    </w:rPr>
  </w:style>
  <w:style w:type="paragraph" w:customStyle="1" w:styleId="Standard">
    <w:name w:val="Standard"/>
    <w:qFormat/>
    <w:rsid w:val="004F2C65"/>
    <w:pPr>
      <w:suppressAutoHyphens/>
      <w:autoSpaceDN w:val="0"/>
      <w:textAlignment w:val="baseline"/>
    </w:pPr>
    <w:rPr>
      <w:rFonts w:ascii="Times New Roman" w:eastAsia="Times New Roman" w:hAnsi="Times New Roman" w:cs="Times New Roman"/>
      <w:color w:val="00000A"/>
      <w:kern w:val="3"/>
      <w:sz w:val="20"/>
      <w:szCs w:val="20"/>
      <w:lang w:eastAsia="zh-CN"/>
    </w:rPr>
  </w:style>
  <w:style w:type="paragraph" w:styleId="NormalnyWeb">
    <w:name w:val="Normal (Web)"/>
    <w:basedOn w:val="Normalny"/>
    <w:uiPriority w:val="99"/>
    <w:unhideWhenUsed/>
    <w:rsid w:val="008607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whitespace-normal">
    <w:name w:val="whitespace-normal"/>
    <w:basedOn w:val="Domylnaczcionkaakapitu"/>
    <w:rsid w:val="005314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6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6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63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175053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275577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1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031802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49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265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3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601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99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77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7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520474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96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113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705281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677468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231528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547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487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0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15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2746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03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96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8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4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575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1083690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4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633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8707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295319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658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24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2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16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334028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41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242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0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516707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831377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47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836416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903322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020953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42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9366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923073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701678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8979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10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275593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982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50310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28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218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785764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089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665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57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342521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379950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347700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753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842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8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20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3077846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7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323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2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674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028927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01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483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844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523279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9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5193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81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276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5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064962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179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209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176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681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8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9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436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586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124980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6238733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62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47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7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372239">
          <w:marLeft w:val="284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004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25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551133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768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429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2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3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833526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6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4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98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24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1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4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8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25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9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26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5520976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96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220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18627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872444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02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339113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97418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554198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89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9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5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20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78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2983400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938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010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3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1684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399215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8788133">
          <w:marLeft w:val="28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752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758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36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502851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43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cid:image004.png@01DCD256.1CF1045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5.emf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4.emf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pwsz.suwalki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2D8E4A-D832-4A1B-A60B-11DE8604A9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728</TotalTime>
  <Pages>22</Pages>
  <Words>4919</Words>
  <Characters>29516</Characters>
  <Application>Microsoft Office Word</Application>
  <DocSecurity>0</DocSecurity>
  <Lines>245</Lines>
  <Paragraphs>68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34367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PWSZ w Suwałkach</dc:creator>
  <cp:lastModifiedBy>Agnieszka Jankowska</cp:lastModifiedBy>
  <cp:revision>49</cp:revision>
  <cp:lastPrinted>2025-03-03T11:44:00Z</cp:lastPrinted>
  <dcterms:created xsi:type="dcterms:W3CDTF">2026-04-13T10:35:00Z</dcterms:created>
  <dcterms:modified xsi:type="dcterms:W3CDTF">2026-04-27T11:18:00Z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Hewlett-Packard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