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18C3EA" w14:textId="77777777" w:rsidR="00683827" w:rsidRDefault="00683827" w:rsidP="00E045BE">
      <w:pPr>
        <w:rPr>
          <w:rFonts w:ascii="Arial" w:hAnsi="Arial" w:cs="Arial"/>
          <w:bCs/>
          <w:sz w:val="20"/>
          <w:szCs w:val="20"/>
        </w:rPr>
      </w:pPr>
      <w:bookmarkStart w:id="0" w:name="_GoBack"/>
      <w:bookmarkEnd w:id="0"/>
    </w:p>
    <w:p w14:paraId="35952015" w14:textId="2A6CFC09" w:rsidR="00D57BC9" w:rsidRPr="00E045BE" w:rsidRDefault="005E67AB" w:rsidP="00E045BE">
      <w:pPr>
        <w:spacing w:after="360"/>
        <w:jc w:val="center"/>
        <w:rPr>
          <w:rFonts w:ascii="Arial" w:hAnsi="Arial" w:cs="Arial"/>
          <w:b/>
        </w:rPr>
      </w:pPr>
      <w:r w:rsidRPr="00D57BC9">
        <w:rPr>
          <w:rFonts w:ascii="Arial" w:hAnsi="Arial" w:cs="Arial"/>
          <w:b/>
        </w:rPr>
        <w:t>INFORMACJA</w:t>
      </w:r>
    </w:p>
    <w:p w14:paraId="6AA060B5" w14:textId="316EB87A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 xml:space="preserve">dotycząca stosowania przepisów ustawy z dnia 13 kwietnia 2022 r. o szczególnych rozwiązaniach w </w:t>
      </w:r>
      <w:r w:rsidR="00FD2DEB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 xml:space="preserve">zakresie przeciwdziałania wspieraniu agresji na Ukrainę oraz służących ochronie bezpieczeństwa narodowego (Dz. U. z </w:t>
      </w:r>
      <w:r w:rsidR="00C2445C" w:rsidRPr="00D57BC9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>202</w:t>
      </w:r>
      <w:r w:rsidR="00FD2DEB">
        <w:rPr>
          <w:rFonts w:ascii="Arial" w:hAnsi="Arial" w:cs="Arial"/>
          <w:sz w:val="20"/>
          <w:szCs w:val="20"/>
        </w:rPr>
        <w:t>5</w:t>
      </w:r>
      <w:r w:rsidRPr="00D57BC9">
        <w:rPr>
          <w:rFonts w:ascii="Arial" w:hAnsi="Arial" w:cs="Arial"/>
          <w:sz w:val="20"/>
          <w:szCs w:val="20"/>
        </w:rPr>
        <w:t xml:space="preserve"> r. poz. </w:t>
      </w:r>
      <w:r w:rsidR="00EC0E01" w:rsidRPr="00D57BC9">
        <w:rPr>
          <w:rFonts w:ascii="Arial" w:hAnsi="Arial" w:cs="Arial"/>
          <w:sz w:val="20"/>
          <w:szCs w:val="20"/>
        </w:rPr>
        <w:t>5</w:t>
      </w:r>
      <w:r w:rsidR="00FD2DEB">
        <w:rPr>
          <w:rFonts w:ascii="Arial" w:hAnsi="Arial" w:cs="Arial"/>
          <w:sz w:val="20"/>
          <w:szCs w:val="20"/>
        </w:rPr>
        <w:t>14</w:t>
      </w:r>
      <w:r w:rsidRPr="00D57BC9">
        <w:rPr>
          <w:rFonts w:ascii="Arial" w:hAnsi="Arial" w:cs="Arial"/>
          <w:sz w:val="20"/>
          <w:szCs w:val="20"/>
        </w:rPr>
        <w:t>) (dalej: „Ustawa”)</w:t>
      </w:r>
    </w:p>
    <w:p w14:paraId="6AA060B6" w14:textId="77777777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Zgodnie z art. 1 pkt 3 Ustawy, w celu przeciwdziałania wspieraniu agresji Federacji Rosyjskiej na Ukrainę, wobec osób i podmiotów wpisanych na listę prowadzoną przez ministra właściwego do spraw wewnętrznych stosuje się sankcje polegające m.in. na wykluczeniu z postępowania o udzielenie zamówienia publicznego lub konkursu.</w:t>
      </w:r>
    </w:p>
    <w:p w14:paraId="6AA060B7" w14:textId="77777777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Na podstawie art. 7 ust. 1 Ustawy, z postępowania o udzielenie zamówienia publicznego lub konkursu wyklucza się:</w:t>
      </w:r>
    </w:p>
    <w:p w14:paraId="6AA060B8" w14:textId="77777777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 xml:space="preserve">1) wykonawcę oraz uczestnika konkursu wymienionego w wykazach określonych w rozporządzeniu 765/2006 i </w:t>
      </w:r>
      <w:r w:rsidR="00C2445C" w:rsidRPr="00D57BC9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>rozporządzeniu 269/2014 albo wpisanego na listę na podstawie decyzji w sprawie wpisu na listę rozstrzygającej o zastosowaniu środka, o którym mowa w art. 1 pkt 3 Ustawy;</w:t>
      </w:r>
    </w:p>
    <w:p w14:paraId="6AA060B9" w14:textId="680A0186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 xml:space="preserve">2) wykonawcę oraz uczestnika konkursu, którego beneficjentem rzeczywistym w rozumieniu ustawy z </w:t>
      </w:r>
      <w:r w:rsidR="00FD2DEB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 xml:space="preserve">dnia 1 </w:t>
      </w:r>
      <w:r w:rsidR="00C2445C" w:rsidRPr="00D57BC9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 xml:space="preserve">marca 2018 r. o przeciwdziałaniu praniu pieniędzy oraz finansowaniu terroryzmu (Dz. U. z </w:t>
      </w:r>
      <w:r w:rsidR="00FD2DEB">
        <w:rPr>
          <w:rFonts w:ascii="Arial" w:hAnsi="Arial" w:cs="Arial"/>
          <w:sz w:val="20"/>
          <w:szCs w:val="20"/>
        </w:rPr>
        <w:t> </w:t>
      </w:r>
      <w:r w:rsidRPr="00D57BC9">
        <w:rPr>
          <w:rFonts w:ascii="Arial" w:hAnsi="Arial" w:cs="Arial"/>
          <w:sz w:val="20"/>
          <w:szCs w:val="20"/>
        </w:rPr>
        <w:t>202</w:t>
      </w:r>
      <w:r w:rsidR="00FD2DEB">
        <w:rPr>
          <w:rFonts w:ascii="Arial" w:hAnsi="Arial" w:cs="Arial"/>
          <w:sz w:val="20"/>
          <w:szCs w:val="20"/>
        </w:rPr>
        <w:t>3</w:t>
      </w:r>
      <w:r w:rsidRPr="00D57BC9">
        <w:rPr>
          <w:rFonts w:ascii="Arial" w:hAnsi="Arial" w:cs="Arial"/>
          <w:sz w:val="20"/>
          <w:szCs w:val="20"/>
        </w:rPr>
        <w:t xml:space="preserve"> r. poz. </w:t>
      </w:r>
      <w:r w:rsidR="00FD2DEB">
        <w:rPr>
          <w:rFonts w:ascii="Arial" w:hAnsi="Arial" w:cs="Arial"/>
          <w:sz w:val="20"/>
          <w:szCs w:val="20"/>
        </w:rPr>
        <w:t xml:space="preserve">1124 z </w:t>
      </w:r>
      <w:proofErr w:type="spellStart"/>
      <w:r w:rsidR="00FD2DEB">
        <w:rPr>
          <w:rFonts w:ascii="Arial" w:hAnsi="Arial" w:cs="Arial"/>
          <w:sz w:val="20"/>
          <w:szCs w:val="20"/>
        </w:rPr>
        <w:t>póź</w:t>
      </w:r>
      <w:proofErr w:type="spellEnd"/>
      <w:r w:rsidR="00FD2DEB">
        <w:rPr>
          <w:rFonts w:ascii="Arial" w:hAnsi="Arial" w:cs="Arial"/>
          <w:sz w:val="20"/>
          <w:szCs w:val="20"/>
        </w:rPr>
        <w:t>. zm.</w:t>
      </w:r>
      <w:r w:rsidRPr="00D57BC9">
        <w:rPr>
          <w:rFonts w:ascii="Arial" w:hAnsi="Arial" w:cs="Arial"/>
          <w:sz w:val="20"/>
          <w:szCs w:val="20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AA060BA" w14:textId="087EC5BC" w:rsidR="005E67AB" w:rsidRPr="00D57BC9" w:rsidRDefault="005E67AB" w:rsidP="005E67AB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3) wykonawcę oraz uczestnika konkursu, którego jednostką dominującą w rozumieniu art. 3 ust. 1 pkt 37 ustawy z dnia 29 września 1994 r. o rachunkowości (Dz. U. z 202</w:t>
      </w:r>
      <w:r w:rsidR="00FD2DEB">
        <w:rPr>
          <w:rFonts w:ascii="Arial" w:hAnsi="Arial" w:cs="Arial"/>
          <w:sz w:val="20"/>
          <w:szCs w:val="20"/>
        </w:rPr>
        <w:t>3</w:t>
      </w:r>
      <w:r w:rsidRPr="00D57BC9">
        <w:rPr>
          <w:rFonts w:ascii="Arial" w:hAnsi="Arial" w:cs="Arial"/>
          <w:sz w:val="20"/>
          <w:szCs w:val="20"/>
        </w:rPr>
        <w:t xml:space="preserve"> r. poz. </w:t>
      </w:r>
      <w:r w:rsidR="00FD2DEB" w:rsidRPr="00FD2DEB">
        <w:rPr>
          <w:rFonts w:ascii="Arial" w:hAnsi="Arial" w:cs="Arial"/>
          <w:sz w:val="20"/>
          <w:szCs w:val="20"/>
        </w:rPr>
        <w:t>120, 295 i 1598 oraz z 2024 r. poz. 619, 1685 i 1863</w:t>
      </w:r>
      <w:r w:rsidRPr="00D57BC9">
        <w:rPr>
          <w:rFonts w:ascii="Arial" w:hAnsi="Arial" w:cs="Arial"/>
          <w:sz w:val="20"/>
          <w:szCs w:val="20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0E115578" w14:textId="56F9C16E" w:rsidR="00D57BC9" w:rsidRPr="00D57BC9" w:rsidRDefault="005E67AB" w:rsidP="007104E6">
      <w:pPr>
        <w:spacing w:after="960"/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Zgodnie z art. 7 ust. 9 Ustawy: Przepisy ust. 1–8 stosuje się do postępowania zmierzającego do udzielenia zamówienia publicznego oraz konkursów o wartości mniejszej niż kwoty określone w art. 2 ust. 1 ustawy z dnia 11 września 2019 r. – Prawo zamówień publicznych lub z wyłączeniem stosowania tej ustawy.</w:t>
      </w:r>
      <w:r w:rsidR="006F333B" w:rsidRPr="00D57BC9">
        <w:rPr>
          <w:rFonts w:ascii="Arial" w:hAnsi="Arial" w:cs="Arial"/>
          <w:sz w:val="20"/>
          <w:szCs w:val="20"/>
        </w:rPr>
        <w:t xml:space="preserve"> </w:t>
      </w:r>
    </w:p>
    <w:p w14:paraId="6AA060BC" w14:textId="77777777" w:rsidR="005E67AB" w:rsidRPr="00D57BC9" w:rsidRDefault="005E67AB" w:rsidP="00E045BE">
      <w:pPr>
        <w:spacing w:before="5280"/>
        <w:ind w:left="4956"/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lastRenderedPageBreak/>
        <w:t>…………………, ……………………….. r.</w:t>
      </w:r>
    </w:p>
    <w:p w14:paraId="01863DB4" w14:textId="559219F9" w:rsidR="00D57BC9" w:rsidRPr="00D57BC9" w:rsidRDefault="005E67AB" w:rsidP="00E045BE">
      <w:pPr>
        <w:spacing w:line="720" w:lineRule="auto"/>
        <w:ind w:left="5664" w:firstLine="709"/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(miejscowość, data)</w:t>
      </w:r>
    </w:p>
    <w:p w14:paraId="6AA060BE" w14:textId="77777777" w:rsidR="005E67AB" w:rsidRPr="00D57BC9" w:rsidRDefault="005E67AB" w:rsidP="00C2445C">
      <w:pPr>
        <w:jc w:val="center"/>
        <w:rPr>
          <w:rFonts w:ascii="Arial" w:hAnsi="Arial" w:cs="Arial"/>
          <w:b/>
          <w:sz w:val="20"/>
          <w:szCs w:val="20"/>
        </w:rPr>
      </w:pPr>
      <w:r w:rsidRPr="00D57BC9">
        <w:rPr>
          <w:rFonts w:ascii="Arial" w:hAnsi="Arial" w:cs="Arial"/>
          <w:b/>
          <w:sz w:val="20"/>
          <w:szCs w:val="20"/>
        </w:rPr>
        <w:t>Oświadczenie</w:t>
      </w:r>
    </w:p>
    <w:p w14:paraId="6AA060C0" w14:textId="576F99C3" w:rsidR="00C2445C" w:rsidRPr="00D57BC9" w:rsidRDefault="005E67AB" w:rsidP="00E045BE">
      <w:pPr>
        <w:jc w:val="both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Ja, niżej podpisana/podpisany* zaznajomiony z przepisami ustawy z dnia 13 kwietnia 2022 r. o szczególnych rozwiązaniach w zakresie przeciwdziałania wspieraniu agresji na Ukrainę oraz służących ochronie bezpieczeństwa narodowego (Dz. U. z 202</w:t>
      </w:r>
      <w:r w:rsidR="00FD2DEB">
        <w:rPr>
          <w:rFonts w:ascii="Arial" w:hAnsi="Arial" w:cs="Arial"/>
          <w:sz w:val="20"/>
          <w:szCs w:val="20"/>
        </w:rPr>
        <w:t>5</w:t>
      </w:r>
      <w:r w:rsidRPr="00D57BC9">
        <w:rPr>
          <w:rFonts w:ascii="Arial" w:hAnsi="Arial" w:cs="Arial"/>
          <w:sz w:val="20"/>
          <w:szCs w:val="20"/>
        </w:rPr>
        <w:t xml:space="preserve"> r. poz. </w:t>
      </w:r>
      <w:r w:rsidR="00725096">
        <w:rPr>
          <w:rFonts w:ascii="Arial" w:hAnsi="Arial" w:cs="Arial"/>
          <w:sz w:val="20"/>
          <w:szCs w:val="20"/>
        </w:rPr>
        <w:t>5</w:t>
      </w:r>
      <w:r w:rsidR="00FD2DEB">
        <w:rPr>
          <w:rFonts w:ascii="Arial" w:hAnsi="Arial" w:cs="Arial"/>
          <w:sz w:val="20"/>
          <w:szCs w:val="20"/>
        </w:rPr>
        <w:t>14</w:t>
      </w:r>
      <w:r w:rsidRPr="00D57BC9">
        <w:rPr>
          <w:rFonts w:ascii="Arial" w:hAnsi="Arial" w:cs="Arial"/>
          <w:sz w:val="20"/>
          <w:szCs w:val="20"/>
        </w:rPr>
        <w:t>) oświadczam, że nie podlegam/podmiot, w imieniu którego działam nie podlega* wykluczeniu na podstawie ww. ustawy z postępowania o udzielenie zamówienia, w ramach którego składam ofertę.</w:t>
      </w:r>
    </w:p>
    <w:p w14:paraId="6AA060C1" w14:textId="2333730B" w:rsidR="005E67AB" w:rsidRPr="00D57BC9" w:rsidRDefault="005E67AB" w:rsidP="00E045BE">
      <w:pPr>
        <w:spacing w:before="360"/>
        <w:ind w:left="5664" w:firstLine="709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…………………………………</w:t>
      </w:r>
    </w:p>
    <w:p w14:paraId="6AA060C2" w14:textId="77777777" w:rsidR="005E67AB" w:rsidRPr="00D57BC9" w:rsidRDefault="005E67AB" w:rsidP="00C2445C">
      <w:pPr>
        <w:ind w:left="6372" w:firstLine="708"/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(podpis oferenta)</w:t>
      </w:r>
    </w:p>
    <w:p w14:paraId="6AA060C3" w14:textId="77777777" w:rsidR="005E67AB" w:rsidRPr="00D57BC9" w:rsidRDefault="005E67AB" w:rsidP="005E67AB">
      <w:pPr>
        <w:rPr>
          <w:rFonts w:ascii="Arial" w:hAnsi="Arial" w:cs="Arial"/>
          <w:sz w:val="20"/>
          <w:szCs w:val="20"/>
        </w:rPr>
      </w:pPr>
      <w:r w:rsidRPr="00D57BC9">
        <w:rPr>
          <w:rFonts w:ascii="Arial" w:hAnsi="Arial" w:cs="Arial"/>
          <w:sz w:val="20"/>
          <w:szCs w:val="20"/>
        </w:rPr>
        <w:t>*niewłaściwe skreślić</w:t>
      </w:r>
    </w:p>
    <w:sectPr w:rsidR="005E67AB" w:rsidRPr="00D57BC9" w:rsidSect="00C2445C">
      <w:pgSz w:w="11906" w:h="16838"/>
      <w:pgMar w:top="1135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1E07958-9011-4388-907D-8D2D984C33E8}"/>
    <w:embedBold r:id="rId2" w:fontKey="{7259706D-2D6C-4C48-9543-CED574B53A4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3" w:fontKey="{004F555D-347E-4868-9D6B-777A44A5B3E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67AB"/>
    <w:rsid w:val="004A0072"/>
    <w:rsid w:val="0054180B"/>
    <w:rsid w:val="005E67AB"/>
    <w:rsid w:val="00683827"/>
    <w:rsid w:val="006F333B"/>
    <w:rsid w:val="007104E6"/>
    <w:rsid w:val="00725096"/>
    <w:rsid w:val="00743346"/>
    <w:rsid w:val="00A84B41"/>
    <w:rsid w:val="00B0039D"/>
    <w:rsid w:val="00C2445C"/>
    <w:rsid w:val="00CB45CC"/>
    <w:rsid w:val="00D57BC9"/>
    <w:rsid w:val="00E045BE"/>
    <w:rsid w:val="00EC0E01"/>
    <w:rsid w:val="00FD2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060B4"/>
  <w15:chartTrackingRefBased/>
  <w15:docId w15:val="{5CA3E737-4786-4F5E-BC61-1F8D1447E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9" ma:contentTypeDescription="Utwórz nowy dokument." ma:contentTypeScope="" ma:versionID="7b5a8c87a36400134ee83dfa25c14b29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bb9e95f266b0cc49e135f99fe1ab1d6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  <xsd:element ref="ns3:MediaServiceObjectDetectorVersion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24FE710-0642-47E2-BB22-62429A01CE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E393D8-E45D-46EF-A07D-43A677FC23D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C2CB77E-5708-4A48-906C-9A924DE9F43D}">
  <ds:schemaRefs>
    <ds:schemaRef ds:uri="http://purl.org/dc/elements/1.1/"/>
    <ds:schemaRef ds:uri="http://purl.org/dc/terms/"/>
    <ds:schemaRef ds:uri="http://purl.org/dc/dcmitype/"/>
    <ds:schemaRef ds:uri="http://schemas.microsoft.com/office/2006/metadata/properties"/>
    <ds:schemaRef ds:uri="281dc6b0-06f2-4372-bf4c-3632d4d2fc94"/>
    <ds:schemaRef ds:uri="http://schemas.microsoft.com/office/2006/documentManagement/types"/>
    <ds:schemaRef ds:uri="9b957433-bc14-4dfc-89e3-3265b7e2fe38"/>
    <ds:schemaRef ds:uri="ea7a4a56-38ae-4610-bb7f-7d9f2dc99ce1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423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4 - Informacja i oświadczenie</vt:lpstr>
    </vt:vector>
  </TitlesOfParts>
  <Company/>
  <LinksUpToDate>false</LinksUpToDate>
  <CharactersWithSpaces>2961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4 - Informacja i oświadczenie</dc:title>
  <dc:subject/>
  <dc:creator>marta.bluj@oeiizk.edu.pl</dc:creator>
  <cp:keywords/>
  <dc:description/>
  <cp:lastModifiedBy>Piotr Grzybowski</cp:lastModifiedBy>
  <cp:revision>3</cp:revision>
  <dcterms:created xsi:type="dcterms:W3CDTF">2026-05-06T09:47:00Z</dcterms:created>
  <dcterms:modified xsi:type="dcterms:W3CDTF">2026-05-06T09:51:00Z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