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1F1AC" w14:textId="77777777" w:rsidR="00B11DAC" w:rsidRPr="00222BFA" w:rsidRDefault="00B11DAC" w:rsidP="00272D61">
      <w:pPr>
        <w:spacing w:after="10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BFA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14:paraId="59A10D7A" w14:textId="77777777" w:rsidR="00CA16B9" w:rsidRPr="00222BFA" w:rsidRDefault="00CA16B9" w:rsidP="00272D61">
      <w:pPr>
        <w:pStyle w:val="Akapitzlist1"/>
        <w:spacing w:after="100" w:line="259" w:lineRule="auto"/>
        <w:ind w:left="0"/>
        <w:jc w:val="both"/>
        <w:rPr>
          <w:rFonts w:ascii="Times New Roman" w:hAnsi="Times New Roman" w:cs="Times New Roman"/>
          <w:b/>
          <w:w w:val="101"/>
          <w:sz w:val="24"/>
          <w:szCs w:val="24"/>
        </w:rPr>
      </w:pPr>
    </w:p>
    <w:p w14:paraId="30F74CFB" w14:textId="03D38165" w:rsidR="002B30EE" w:rsidRDefault="00CA16B9" w:rsidP="00A32AC3">
      <w:pPr>
        <w:pStyle w:val="Akapitzlist1"/>
        <w:spacing w:after="100" w:line="259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BFA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A32AC3" w:rsidRPr="00222BFA">
        <w:rPr>
          <w:rFonts w:ascii="Times New Roman" w:hAnsi="Times New Roman" w:cs="Times New Roman"/>
          <w:sz w:val="24"/>
          <w:szCs w:val="24"/>
        </w:rPr>
        <w:t>rozbudowa posiadanego przez Zamawiającego</w:t>
      </w:r>
      <w:r w:rsidR="009A16DD" w:rsidRPr="00222BFA">
        <w:rPr>
          <w:rFonts w:ascii="Times New Roman" w:hAnsi="Times New Roman" w:cs="Times New Roman"/>
          <w:sz w:val="24"/>
          <w:szCs w:val="24"/>
        </w:rPr>
        <w:t xml:space="preserve"> </w:t>
      </w:r>
      <w:r w:rsidR="00A32AC3" w:rsidRPr="00222BFA">
        <w:rPr>
          <w:rFonts w:ascii="Times New Roman" w:hAnsi="Times New Roman" w:cs="Times New Roman"/>
          <w:sz w:val="24"/>
          <w:szCs w:val="24"/>
        </w:rPr>
        <w:t>systemu zarządzania drukiem</w:t>
      </w:r>
      <w:r w:rsidR="00C44227" w:rsidRPr="00222BFA">
        <w:rPr>
          <w:rFonts w:ascii="Times New Roman" w:hAnsi="Times New Roman" w:cs="Times New Roman"/>
          <w:sz w:val="24"/>
          <w:szCs w:val="24"/>
        </w:rPr>
        <w:t xml:space="preserve"> - oprogramowania</w:t>
      </w:r>
      <w:r w:rsidR="00A32AC3" w:rsidRPr="00222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C3" w:rsidRPr="00222BFA">
        <w:rPr>
          <w:rFonts w:ascii="Times New Roman" w:hAnsi="Times New Roman" w:cs="Times New Roman"/>
          <w:sz w:val="24"/>
          <w:szCs w:val="24"/>
        </w:rPr>
        <w:t>YSoft</w:t>
      </w:r>
      <w:proofErr w:type="spellEnd"/>
      <w:r w:rsidR="00A32AC3" w:rsidRPr="00222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C3" w:rsidRPr="00222BFA">
        <w:rPr>
          <w:rFonts w:ascii="Times New Roman" w:hAnsi="Times New Roman" w:cs="Times New Roman"/>
          <w:sz w:val="24"/>
          <w:szCs w:val="24"/>
        </w:rPr>
        <w:t>SafeQ</w:t>
      </w:r>
      <w:proofErr w:type="spellEnd"/>
      <w:r w:rsidR="00A32AC3" w:rsidRPr="00222BFA">
        <w:rPr>
          <w:rFonts w:ascii="Times New Roman" w:hAnsi="Times New Roman" w:cs="Times New Roman"/>
          <w:sz w:val="24"/>
          <w:szCs w:val="24"/>
        </w:rPr>
        <w:t xml:space="preserve"> 6 </w:t>
      </w:r>
      <w:r w:rsidR="009A16DD" w:rsidRPr="00222BFA">
        <w:rPr>
          <w:rFonts w:ascii="Times New Roman" w:hAnsi="Times New Roman" w:cs="Times New Roman"/>
          <w:sz w:val="24"/>
          <w:szCs w:val="24"/>
        </w:rPr>
        <w:t xml:space="preserve">poprzez </w:t>
      </w:r>
      <w:r w:rsidR="00C44227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dostarczenie i instalację ww. oprogramowania oraz czytników kart zbliżeniowych  niezbędnych do jego działania na urządzeniach drukujących Zamawiającego wraz </w:t>
      </w:r>
      <w:r w:rsidR="00C44227" w:rsidRPr="00423555">
        <w:rPr>
          <w:rFonts w:ascii="Times New Roman" w:hAnsi="Times New Roman" w:cs="Times New Roman"/>
          <w:color w:val="000000" w:themeColor="text1"/>
          <w:sz w:val="24"/>
          <w:szCs w:val="24"/>
        </w:rPr>
        <w:t>z ich konfiguracją</w:t>
      </w:r>
      <w:r w:rsidR="002B30EE" w:rsidRPr="004235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</w:t>
      </w:r>
      <w:r w:rsidR="00F7173E">
        <w:rPr>
          <w:rFonts w:ascii="Times New Roman" w:hAnsi="Times New Roman" w:cs="Times New Roman"/>
          <w:color w:val="000000" w:themeColor="text1"/>
          <w:sz w:val="24"/>
          <w:szCs w:val="24"/>
        </w:rPr>
        <w:t>udzielenie</w:t>
      </w:r>
      <w:r w:rsidR="002B30EE" w:rsidRPr="004235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gwarancji</w:t>
      </w:r>
      <w:r w:rsidR="00423555" w:rsidRPr="004235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16DD" w:rsidRPr="00423555">
        <w:rPr>
          <w:rFonts w:ascii="Times New Roman" w:hAnsi="Times New Roman" w:cs="Times New Roman"/>
          <w:sz w:val="24"/>
          <w:szCs w:val="24"/>
        </w:rPr>
        <w:t xml:space="preserve"> </w:t>
      </w:r>
      <w:r w:rsidR="00423555" w:rsidRPr="00423555">
        <w:rPr>
          <w:rFonts w:ascii="Times New Roman" w:hAnsi="Times New Roman" w:cs="Times New Roman"/>
          <w:sz w:val="24"/>
          <w:szCs w:val="24"/>
        </w:rPr>
        <w:t xml:space="preserve">na </w:t>
      </w:r>
      <w:r w:rsidR="00F7173E">
        <w:rPr>
          <w:rFonts w:ascii="Times New Roman" w:hAnsi="Times New Roman" w:cs="Times New Roman"/>
          <w:sz w:val="24"/>
          <w:szCs w:val="24"/>
        </w:rPr>
        <w:t xml:space="preserve">oprogramowanie </w:t>
      </w:r>
      <w:r w:rsidR="00423555" w:rsidRPr="00423555">
        <w:rPr>
          <w:rFonts w:ascii="Times New Roman" w:hAnsi="Times New Roman" w:cs="Times New Roman"/>
          <w:sz w:val="24"/>
          <w:szCs w:val="24"/>
        </w:rPr>
        <w:t>system</w:t>
      </w:r>
      <w:r w:rsidR="00F7173E">
        <w:rPr>
          <w:rFonts w:ascii="Times New Roman" w:hAnsi="Times New Roman" w:cs="Times New Roman"/>
          <w:sz w:val="24"/>
          <w:szCs w:val="24"/>
        </w:rPr>
        <w:t>u</w:t>
      </w:r>
      <w:r w:rsidR="00423555" w:rsidRPr="00423555">
        <w:rPr>
          <w:rFonts w:ascii="Times New Roman" w:hAnsi="Times New Roman" w:cs="Times New Roman"/>
          <w:sz w:val="24"/>
          <w:szCs w:val="24"/>
        </w:rPr>
        <w:t xml:space="preserve"> druku posiadan</w:t>
      </w:r>
      <w:r w:rsidR="00F7173E">
        <w:rPr>
          <w:rFonts w:ascii="Times New Roman" w:hAnsi="Times New Roman" w:cs="Times New Roman"/>
          <w:sz w:val="24"/>
          <w:szCs w:val="24"/>
        </w:rPr>
        <w:t>ego</w:t>
      </w:r>
      <w:r w:rsidR="00423555" w:rsidRPr="00423555">
        <w:rPr>
          <w:rFonts w:ascii="Times New Roman" w:hAnsi="Times New Roman" w:cs="Times New Roman"/>
          <w:sz w:val="24"/>
          <w:szCs w:val="24"/>
        </w:rPr>
        <w:t xml:space="preserve"> przez Zamawiającego, tzn. na oprogramowanie dostarczone w ramach umowy nr 121/2025/BI z dnia 24.03.2025 oraz umowy nr 463/2025/BI z dnia 16.10.2025 r. w taki sposób, że termin końcowy </w:t>
      </w:r>
      <w:r w:rsidR="00F7173E">
        <w:rPr>
          <w:rFonts w:ascii="Times New Roman" w:hAnsi="Times New Roman" w:cs="Times New Roman"/>
          <w:sz w:val="24"/>
          <w:szCs w:val="24"/>
        </w:rPr>
        <w:t>tej</w:t>
      </w:r>
      <w:r w:rsidR="00423555" w:rsidRPr="00423555">
        <w:rPr>
          <w:rFonts w:ascii="Times New Roman" w:hAnsi="Times New Roman" w:cs="Times New Roman"/>
          <w:sz w:val="24"/>
          <w:szCs w:val="24"/>
        </w:rPr>
        <w:t xml:space="preserve"> gwarancji będzie zgodny z terminem końcowym gwarancji</w:t>
      </w:r>
      <w:r w:rsidR="00423555">
        <w:rPr>
          <w:rFonts w:ascii="Times New Roman" w:hAnsi="Times New Roman" w:cs="Times New Roman"/>
          <w:sz w:val="24"/>
          <w:szCs w:val="24"/>
        </w:rPr>
        <w:t xml:space="preserve"> rozbudowy będącej przedmiotem zamówienia.</w:t>
      </w:r>
    </w:p>
    <w:p w14:paraId="128EF1CA" w14:textId="06A2DCA5" w:rsidR="00CA16B9" w:rsidRPr="00222BFA" w:rsidRDefault="00C44227" w:rsidP="00A32AC3">
      <w:pPr>
        <w:pStyle w:val="Akapitzlist1"/>
        <w:spacing w:after="100" w:line="259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Rodzaj i </w:t>
      </w:r>
      <w:r w:rsidR="009A16DD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iloś</w:t>
      </w: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ć urządzeń drukujących Zamawiającego objętych rozbudową przedstawia </w:t>
      </w:r>
      <w:r w:rsidR="009A16DD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pkt I OPZ</w:t>
      </w: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E09923" w14:textId="3877BB88" w:rsidR="001B3478" w:rsidRPr="00FF25E1" w:rsidRDefault="00A32AC3" w:rsidP="00FF25E1">
      <w:pPr>
        <w:pStyle w:val="Akapitzlist"/>
        <w:numPr>
          <w:ilvl w:val="0"/>
          <w:numId w:val="17"/>
        </w:numPr>
        <w:spacing w:after="100" w:line="259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color w:val="000000" w:themeColor="text1"/>
          <w:w w:val="101"/>
          <w:sz w:val="24"/>
          <w:szCs w:val="24"/>
        </w:rPr>
      </w:pPr>
      <w:r w:rsidRPr="00222BFA">
        <w:rPr>
          <w:rFonts w:ascii="Times New Roman" w:hAnsi="Times New Roman" w:cs="Times New Roman"/>
          <w:b/>
          <w:color w:val="000000" w:themeColor="text1"/>
          <w:w w:val="101"/>
          <w:sz w:val="24"/>
          <w:szCs w:val="24"/>
        </w:rPr>
        <w:t xml:space="preserve">Lista urządzeń dodawanych do systemu zarządzania drukiem </w:t>
      </w:r>
      <w:proofErr w:type="spellStart"/>
      <w:r w:rsidR="00F73045" w:rsidRPr="00222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YSoft</w:t>
      </w:r>
      <w:proofErr w:type="spellEnd"/>
      <w:r w:rsidR="00F73045" w:rsidRPr="00222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F73045" w:rsidRPr="00222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SafeQ</w:t>
      </w:r>
      <w:proofErr w:type="spellEnd"/>
      <w:r w:rsidR="00F73045" w:rsidRPr="00222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</w:t>
      </w:r>
      <w:r w:rsidR="00F73045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BFA">
        <w:rPr>
          <w:rFonts w:ascii="Times New Roman" w:hAnsi="Times New Roman" w:cs="Times New Roman"/>
          <w:b/>
          <w:color w:val="000000" w:themeColor="text1"/>
          <w:w w:val="101"/>
          <w:sz w:val="24"/>
          <w:szCs w:val="24"/>
        </w:rPr>
        <w:t>Zamawiającego</w:t>
      </w:r>
      <w:r w:rsidR="00F73045" w:rsidRPr="00222BFA">
        <w:rPr>
          <w:rFonts w:ascii="Times New Roman" w:hAnsi="Times New Roman" w:cs="Times New Roman"/>
          <w:b/>
          <w:color w:val="000000" w:themeColor="text1"/>
          <w:w w:val="101"/>
          <w:sz w:val="24"/>
          <w:szCs w:val="24"/>
        </w:rPr>
        <w:t>:</w:t>
      </w:r>
    </w:p>
    <w:p w14:paraId="6128F5E1" w14:textId="55F48DD6" w:rsidR="001B3478" w:rsidRPr="00222BFA" w:rsidRDefault="002B30EE" w:rsidP="001B3478">
      <w:pPr>
        <w:pStyle w:val="Akapitzlist"/>
        <w:numPr>
          <w:ilvl w:val="0"/>
          <w:numId w:val="18"/>
        </w:numPr>
        <w:spacing w:after="100" w:line="259" w:lineRule="auto"/>
        <w:contextualSpacing w:val="0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>Ricoh IM C4510A</w:t>
      </w:r>
      <w:r w:rsidR="001B3478" w:rsidRPr="00222BFA">
        <w:rPr>
          <w:rFonts w:ascii="Times New Roman" w:hAnsi="Times New Roman" w:cs="Times New Roman"/>
          <w:w w:val="101"/>
          <w:sz w:val="24"/>
          <w:szCs w:val="24"/>
        </w:rPr>
        <w:t xml:space="preserve"> – </w:t>
      </w:r>
      <w:r w:rsidR="00FF537D">
        <w:rPr>
          <w:rFonts w:ascii="Times New Roman" w:hAnsi="Times New Roman" w:cs="Times New Roman"/>
          <w:w w:val="101"/>
          <w:sz w:val="24"/>
          <w:szCs w:val="24"/>
        </w:rPr>
        <w:t>14</w:t>
      </w:r>
      <w:r w:rsidR="001B3478" w:rsidRPr="00222BFA">
        <w:rPr>
          <w:rFonts w:ascii="Times New Roman" w:hAnsi="Times New Roman" w:cs="Times New Roman"/>
          <w:w w:val="101"/>
          <w:sz w:val="24"/>
          <w:szCs w:val="24"/>
        </w:rPr>
        <w:t xml:space="preserve"> sztuk;</w:t>
      </w:r>
    </w:p>
    <w:p w14:paraId="5361AE3A" w14:textId="2C0103AB" w:rsidR="00C60538" w:rsidRPr="00222BFA" w:rsidRDefault="001B3478" w:rsidP="00C60538">
      <w:pPr>
        <w:pStyle w:val="Akapitzlist"/>
        <w:numPr>
          <w:ilvl w:val="0"/>
          <w:numId w:val="18"/>
        </w:numPr>
        <w:spacing w:after="100" w:line="259" w:lineRule="auto"/>
        <w:contextualSpacing w:val="0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222BFA">
        <w:rPr>
          <w:rFonts w:ascii="Times New Roman" w:hAnsi="Times New Roman" w:cs="Times New Roman"/>
          <w:w w:val="101"/>
          <w:sz w:val="24"/>
          <w:szCs w:val="24"/>
        </w:rPr>
        <w:t xml:space="preserve">Xerox C7030 – </w:t>
      </w:r>
      <w:r w:rsidR="00FF537D">
        <w:rPr>
          <w:rFonts w:ascii="Times New Roman" w:hAnsi="Times New Roman" w:cs="Times New Roman"/>
          <w:w w:val="101"/>
          <w:sz w:val="24"/>
          <w:szCs w:val="24"/>
        </w:rPr>
        <w:t>28</w:t>
      </w:r>
      <w:r w:rsidRPr="00222BFA">
        <w:rPr>
          <w:rFonts w:ascii="Times New Roman" w:hAnsi="Times New Roman" w:cs="Times New Roman"/>
          <w:w w:val="101"/>
          <w:sz w:val="24"/>
          <w:szCs w:val="24"/>
        </w:rPr>
        <w:t xml:space="preserve"> sztuk</w:t>
      </w:r>
      <w:r w:rsidR="007B40BE" w:rsidRPr="00222BFA"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3D86C84F" w14:textId="3CF057F8" w:rsidR="00181044" w:rsidRPr="00222BFA" w:rsidRDefault="00181044" w:rsidP="00181044">
      <w:pPr>
        <w:pStyle w:val="Akapitzlist"/>
        <w:numPr>
          <w:ilvl w:val="0"/>
          <w:numId w:val="17"/>
        </w:numPr>
        <w:spacing w:before="19" w:after="100" w:line="259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BFA">
        <w:rPr>
          <w:rFonts w:ascii="Times New Roman" w:hAnsi="Times New Roman" w:cs="Times New Roman"/>
          <w:b/>
          <w:sz w:val="24"/>
          <w:szCs w:val="24"/>
        </w:rPr>
        <w:t xml:space="preserve">Wykonawca musi w ramach rozbudowy dostarczyć i zainstalować w ww. </w:t>
      </w:r>
      <w:r w:rsidR="0083084E" w:rsidRPr="00222BFA">
        <w:rPr>
          <w:rFonts w:ascii="Times New Roman" w:hAnsi="Times New Roman" w:cs="Times New Roman"/>
          <w:b/>
          <w:sz w:val="24"/>
          <w:szCs w:val="24"/>
        </w:rPr>
        <w:t>urządzeniach</w:t>
      </w:r>
      <w:r w:rsidRPr="00222BFA">
        <w:rPr>
          <w:rFonts w:ascii="Times New Roman" w:hAnsi="Times New Roman" w:cs="Times New Roman"/>
          <w:b/>
          <w:sz w:val="24"/>
          <w:szCs w:val="24"/>
        </w:rPr>
        <w:t xml:space="preserve"> czytniki kart zbliżeniowych zgodnych z kartami w standardzie </w:t>
      </w:r>
      <w:proofErr w:type="spellStart"/>
      <w:r w:rsidRPr="00222BFA">
        <w:rPr>
          <w:rFonts w:ascii="Times New Roman" w:hAnsi="Times New Roman" w:cs="Times New Roman"/>
          <w:b/>
          <w:sz w:val="24"/>
          <w:szCs w:val="24"/>
        </w:rPr>
        <w:t>Mifare</w:t>
      </w:r>
      <w:proofErr w:type="spellEnd"/>
      <w:r w:rsidRPr="00222B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1k (posiadanymi przez Zamawiającego</w:t>
      </w:r>
      <w:r w:rsidRPr="00222BFA">
        <w:rPr>
          <w:rFonts w:ascii="Times New Roman" w:hAnsi="Times New Roman" w:cs="Times New Roman"/>
          <w:b/>
          <w:sz w:val="24"/>
          <w:szCs w:val="24"/>
        </w:rPr>
        <w:t>).</w:t>
      </w:r>
    </w:p>
    <w:p w14:paraId="489F6DE5" w14:textId="0AA41AB2" w:rsidR="00B11DAC" w:rsidRPr="00222BFA" w:rsidRDefault="00B11DAC" w:rsidP="0083084E">
      <w:pPr>
        <w:pStyle w:val="Akapitzlist"/>
        <w:numPr>
          <w:ilvl w:val="0"/>
          <w:numId w:val="17"/>
        </w:numPr>
        <w:spacing w:before="19" w:after="100" w:line="259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BFA">
        <w:rPr>
          <w:rFonts w:ascii="Times New Roman" w:hAnsi="Times New Roman" w:cs="Times New Roman"/>
          <w:b/>
          <w:w w:val="101"/>
          <w:sz w:val="24"/>
          <w:szCs w:val="24"/>
        </w:rPr>
        <w:t>Licencjon</w:t>
      </w:r>
      <w:r w:rsidR="00117CF4" w:rsidRPr="00222BFA">
        <w:rPr>
          <w:rFonts w:ascii="Times New Roman" w:hAnsi="Times New Roman" w:cs="Times New Roman"/>
          <w:b/>
          <w:w w:val="101"/>
          <w:sz w:val="24"/>
          <w:szCs w:val="24"/>
        </w:rPr>
        <w:t>owanie oprogramowania w ramach systemu d</w:t>
      </w:r>
      <w:r w:rsidRPr="00222BFA">
        <w:rPr>
          <w:rFonts w:ascii="Times New Roman" w:hAnsi="Times New Roman" w:cs="Times New Roman"/>
          <w:b/>
          <w:w w:val="101"/>
          <w:sz w:val="24"/>
          <w:szCs w:val="24"/>
        </w:rPr>
        <w:t xml:space="preserve">ruku musi zapewnić </w:t>
      </w:r>
      <w:r w:rsidRPr="00222BFA">
        <w:rPr>
          <w:rFonts w:ascii="Times New Roman" w:hAnsi="Times New Roman" w:cs="Times New Roman"/>
          <w:b/>
          <w:sz w:val="24"/>
          <w:szCs w:val="24"/>
        </w:rPr>
        <w:t>następujące warunki użytkowania:</w:t>
      </w:r>
      <w:r w:rsidR="0083084E" w:rsidRPr="00222B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84E" w:rsidRPr="00222BFA">
        <w:rPr>
          <w:rFonts w:ascii="Times New Roman" w:hAnsi="Times New Roman" w:cs="Times New Roman"/>
          <w:sz w:val="24"/>
          <w:szCs w:val="24"/>
        </w:rPr>
        <w:t>l</w:t>
      </w:r>
      <w:r w:rsidRPr="00222BFA">
        <w:rPr>
          <w:rFonts w:ascii="Times New Roman" w:hAnsi="Times New Roman" w:cs="Times New Roman"/>
          <w:sz w:val="24"/>
          <w:szCs w:val="24"/>
        </w:rPr>
        <w:t>iczba urządzeń MFP podpiętych do systemu z autoryzacją kartą dostępu</w:t>
      </w:r>
      <w:r w:rsidR="007B40BE" w:rsidRPr="00222BFA">
        <w:rPr>
          <w:rFonts w:ascii="Times New Roman" w:hAnsi="Times New Roman" w:cs="Times New Roman"/>
          <w:sz w:val="24"/>
          <w:szCs w:val="24"/>
        </w:rPr>
        <w:t>: przed rozbudową w sumie</w:t>
      </w:r>
      <w:r w:rsidRPr="00222BFA">
        <w:rPr>
          <w:rFonts w:ascii="Times New Roman" w:hAnsi="Times New Roman" w:cs="Times New Roman"/>
          <w:sz w:val="24"/>
          <w:szCs w:val="24"/>
        </w:rPr>
        <w:t xml:space="preserve"> </w:t>
      </w:r>
      <w:r w:rsidR="00FF537D">
        <w:rPr>
          <w:rFonts w:ascii="Times New Roman" w:hAnsi="Times New Roman" w:cs="Times New Roman"/>
          <w:sz w:val="24"/>
          <w:szCs w:val="24"/>
        </w:rPr>
        <w:t>96</w:t>
      </w:r>
      <w:r w:rsidRPr="00222BFA">
        <w:rPr>
          <w:rFonts w:ascii="Times New Roman" w:hAnsi="Times New Roman" w:cs="Times New Roman"/>
          <w:sz w:val="24"/>
          <w:szCs w:val="24"/>
        </w:rPr>
        <w:t xml:space="preserve"> szt</w:t>
      </w:r>
      <w:r w:rsidR="009372F3" w:rsidRPr="00222BFA">
        <w:rPr>
          <w:rFonts w:ascii="Times New Roman" w:hAnsi="Times New Roman" w:cs="Times New Roman"/>
          <w:sz w:val="24"/>
          <w:szCs w:val="24"/>
        </w:rPr>
        <w:t>.</w:t>
      </w:r>
      <w:r w:rsidR="007B40BE" w:rsidRPr="00222BFA">
        <w:rPr>
          <w:rFonts w:ascii="Times New Roman" w:hAnsi="Times New Roman" w:cs="Times New Roman"/>
          <w:sz w:val="24"/>
          <w:szCs w:val="24"/>
        </w:rPr>
        <w:t xml:space="preserve">; po rozbudowie w sumie </w:t>
      </w:r>
      <w:r w:rsidR="00FF537D">
        <w:rPr>
          <w:rFonts w:ascii="Times New Roman" w:hAnsi="Times New Roman" w:cs="Times New Roman"/>
          <w:sz w:val="24"/>
          <w:szCs w:val="24"/>
        </w:rPr>
        <w:t>138</w:t>
      </w:r>
      <w:r w:rsidR="007B40BE" w:rsidRPr="00222BFA">
        <w:rPr>
          <w:rFonts w:ascii="Times New Roman" w:hAnsi="Times New Roman" w:cs="Times New Roman"/>
          <w:sz w:val="24"/>
          <w:szCs w:val="24"/>
        </w:rPr>
        <w:t xml:space="preserve"> szt.</w:t>
      </w:r>
      <w:r w:rsidR="00181044" w:rsidRPr="00222BFA">
        <w:rPr>
          <w:rFonts w:ascii="Times New Roman" w:hAnsi="Times New Roman" w:cs="Times New Roman"/>
          <w:sz w:val="24"/>
          <w:szCs w:val="24"/>
        </w:rPr>
        <w:t xml:space="preserve"> (</w:t>
      </w:r>
      <w:r w:rsidR="00181044" w:rsidRPr="00222BFA">
        <w:rPr>
          <w:rFonts w:ascii="Times New Roman" w:hAnsi="Times New Roman" w:cs="Times New Roman"/>
          <w:b/>
          <w:sz w:val="24"/>
          <w:szCs w:val="24"/>
        </w:rPr>
        <w:t xml:space="preserve">rozbudowa w sumie o </w:t>
      </w:r>
      <w:r w:rsidR="00FF537D">
        <w:rPr>
          <w:rFonts w:ascii="Times New Roman" w:hAnsi="Times New Roman" w:cs="Times New Roman"/>
          <w:b/>
          <w:sz w:val="24"/>
          <w:szCs w:val="24"/>
        </w:rPr>
        <w:t>42</w:t>
      </w:r>
      <w:r w:rsidR="00181044" w:rsidRPr="00222BFA">
        <w:rPr>
          <w:rFonts w:ascii="Times New Roman" w:hAnsi="Times New Roman" w:cs="Times New Roman"/>
          <w:b/>
          <w:sz w:val="24"/>
          <w:szCs w:val="24"/>
        </w:rPr>
        <w:t xml:space="preserve"> szt. urządzeń</w:t>
      </w:r>
      <w:r w:rsidR="00181044" w:rsidRPr="00222BFA">
        <w:rPr>
          <w:rFonts w:ascii="Times New Roman" w:hAnsi="Times New Roman" w:cs="Times New Roman"/>
          <w:sz w:val="24"/>
          <w:szCs w:val="24"/>
        </w:rPr>
        <w:t>)</w:t>
      </w:r>
    </w:p>
    <w:p w14:paraId="652607C9" w14:textId="77777777" w:rsidR="00A578FD" w:rsidRPr="00222BFA" w:rsidRDefault="00A578FD" w:rsidP="00272D61">
      <w:pPr>
        <w:pStyle w:val="Akapitzlist"/>
        <w:numPr>
          <w:ilvl w:val="0"/>
          <w:numId w:val="17"/>
        </w:numPr>
        <w:spacing w:after="100" w:line="259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Instalacja</w:t>
      </w:r>
    </w:p>
    <w:p w14:paraId="7F059FCE" w14:textId="1BCE09B9" w:rsidR="00A578FD" w:rsidRDefault="00A578FD" w:rsidP="00272D61">
      <w:pPr>
        <w:spacing w:after="100" w:line="259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BFA">
        <w:rPr>
          <w:rFonts w:ascii="Times New Roman" w:hAnsi="Times New Roman" w:cs="Times New Roman"/>
          <w:sz w:val="24"/>
          <w:szCs w:val="24"/>
        </w:rPr>
        <w:t xml:space="preserve">Instalacja i </w:t>
      </w: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skonfigurowanie </w:t>
      </w:r>
      <w:r w:rsidR="00117CF4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oprogramowania – sytemu druku</w:t>
      </w:r>
      <w:r w:rsidR="0083084E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3084E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YSoft</w:t>
      </w:r>
      <w:proofErr w:type="spellEnd"/>
      <w:r w:rsidR="0083084E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3084E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SafeQ</w:t>
      </w:r>
      <w:proofErr w:type="spellEnd"/>
      <w:r w:rsidR="0083084E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</w:t>
      </w:r>
      <w:r w:rsidR="002555CC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czytników kart zbliżeniowych</w:t>
      </w: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funkcją wydruku centralnego i autoryzacji </w:t>
      </w:r>
      <w:r w:rsidRPr="00222BFA">
        <w:rPr>
          <w:rStyle w:val="Uwydatnienie"/>
          <w:rFonts w:ascii="Times New Roman" w:hAnsi="Times New Roman" w:cs="Times New Roman"/>
          <w:i w:val="0"/>
          <w:color w:val="000000" w:themeColor="text1"/>
          <w:sz w:val="24"/>
          <w:szCs w:val="24"/>
        </w:rPr>
        <w:t>na</w:t>
      </w:r>
      <w:r w:rsidR="00CA48FF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 wskazanych</w:t>
      </w:r>
      <w:r w:rsidR="00CF5F0C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pkt I</w:t>
      </w:r>
      <w:r w:rsidR="00CA48FF"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8FF" w:rsidRPr="00222BFA">
        <w:rPr>
          <w:rFonts w:ascii="Times New Roman" w:hAnsi="Times New Roman" w:cs="Times New Roman"/>
          <w:sz w:val="24"/>
          <w:szCs w:val="24"/>
        </w:rPr>
        <w:t>urządzeniach.</w:t>
      </w:r>
    </w:p>
    <w:p w14:paraId="4A57C7DC" w14:textId="64F2D92A" w:rsidR="00552852" w:rsidRPr="00243567" w:rsidRDefault="00552852" w:rsidP="00272D61">
      <w:pPr>
        <w:spacing w:after="100" w:line="259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D107E">
        <w:rPr>
          <w:rFonts w:ascii="Times New Roman" w:hAnsi="Times New Roman" w:cs="Times New Roman"/>
          <w:sz w:val="24"/>
          <w:szCs w:val="24"/>
          <w:u w:val="single"/>
        </w:rPr>
        <w:t>Urządzenia Xerox C7030 maja już wcześniej zainstalowane czytniki kart w</w:t>
      </w:r>
      <w:r w:rsidR="00B2498C" w:rsidRPr="008D107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D107E">
        <w:rPr>
          <w:rFonts w:ascii="Times New Roman" w:hAnsi="Times New Roman" w:cs="Times New Roman"/>
          <w:sz w:val="24"/>
          <w:szCs w:val="24"/>
          <w:u w:val="single"/>
        </w:rPr>
        <w:t>ramach</w:t>
      </w:r>
      <w:r w:rsidR="00B2498C" w:rsidRPr="008D107E">
        <w:rPr>
          <w:rFonts w:ascii="Times New Roman" w:hAnsi="Times New Roman" w:cs="Times New Roman"/>
          <w:sz w:val="24"/>
          <w:szCs w:val="24"/>
          <w:u w:val="single"/>
        </w:rPr>
        <w:t xml:space="preserve"> innego </w:t>
      </w:r>
      <w:r w:rsidR="00B2498C" w:rsidRPr="00243567">
        <w:rPr>
          <w:rFonts w:ascii="Times New Roman" w:hAnsi="Times New Roman" w:cs="Times New Roman"/>
          <w:sz w:val="24"/>
          <w:szCs w:val="24"/>
          <w:u w:val="single"/>
        </w:rPr>
        <w:t>zamówienia. Urządzenia Ricoh IM C4510A nie mają</w:t>
      </w:r>
      <w:r w:rsidR="00FF537D" w:rsidRPr="00243567">
        <w:rPr>
          <w:rFonts w:ascii="Times New Roman" w:hAnsi="Times New Roman" w:cs="Times New Roman"/>
          <w:sz w:val="24"/>
          <w:szCs w:val="24"/>
          <w:u w:val="single"/>
        </w:rPr>
        <w:t xml:space="preserve"> zainstalowanych czytników kart</w:t>
      </w:r>
      <w:r w:rsidR="00FF537D" w:rsidRPr="00243567">
        <w:rPr>
          <w:rFonts w:ascii="Times New Roman" w:hAnsi="Times New Roman" w:cs="Times New Roman"/>
          <w:sz w:val="24"/>
          <w:szCs w:val="24"/>
        </w:rPr>
        <w:t>.</w:t>
      </w:r>
    </w:p>
    <w:p w14:paraId="151590C5" w14:textId="0B70E018" w:rsidR="00C60538" w:rsidRPr="00243567" w:rsidRDefault="00C60538" w:rsidP="00272D61">
      <w:pPr>
        <w:spacing w:after="100" w:line="259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3567">
        <w:rPr>
          <w:rFonts w:ascii="Times New Roman" w:hAnsi="Times New Roman" w:cs="Times New Roman"/>
          <w:sz w:val="24"/>
          <w:szCs w:val="24"/>
        </w:rPr>
        <w:t>Miejscem insta</w:t>
      </w:r>
      <w:r w:rsidR="003E3790" w:rsidRPr="00243567">
        <w:rPr>
          <w:rFonts w:ascii="Times New Roman" w:hAnsi="Times New Roman" w:cs="Times New Roman"/>
          <w:sz w:val="24"/>
          <w:szCs w:val="24"/>
        </w:rPr>
        <w:t>lacji będzie każdorazowe umiejscowienie drukarki zgodnie z poniższą listą:</w:t>
      </w:r>
    </w:p>
    <w:tbl>
      <w:tblPr>
        <w:tblStyle w:val="Tabela-Siatka"/>
        <w:tblW w:w="8641" w:type="dxa"/>
        <w:tblInd w:w="426" w:type="dxa"/>
        <w:tblLook w:val="04A0" w:firstRow="1" w:lastRow="0" w:firstColumn="1" w:lastColumn="0" w:noHBand="0" w:noVBand="1"/>
      </w:tblPr>
      <w:tblGrid>
        <w:gridCol w:w="703"/>
        <w:gridCol w:w="2127"/>
        <w:gridCol w:w="5811"/>
      </w:tblGrid>
      <w:tr w:rsidR="00FB2890" w:rsidRPr="00243567" w14:paraId="521B9C76" w14:textId="77777777" w:rsidTr="00222BFA">
        <w:trPr>
          <w:trHeight w:val="315"/>
        </w:trPr>
        <w:tc>
          <w:tcPr>
            <w:tcW w:w="703" w:type="dxa"/>
            <w:noWrap/>
            <w:hideMark/>
          </w:tcPr>
          <w:p w14:paraId="37BE8A47" w14:textId="77777777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27" w:type="dxa"/>
            <w:noWrap/>
            <w:hideMark/>
          </w:tcPr>
          <w:p w14:paraId="23CBA6E7" w14:textId="77777777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Model</w:t>
            </w:r>
          </w:p>
        </w:tc>
        <w:tc>
          <w:tcPr>
            <w:tcW w:w="5811" w:type="dxa"/>
            <w:noWrap/>
            <w:hideMark/>
          </w:tcPr>
          <w:p w14:paraId="56CEAEFA" w14:textId="77777777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lokalizacja</w:t>
            </w:r>
          </w:p>
        </w:tc>
      </w:tr>
      <w:tr w:rsidR="00FB2890" w:rsidRPr="00243567" w14:paraId="4F2BC385" w14:textId="77777777" w:rsidTr="00222BFA">
        <w:trPr>
          <w:trHeight w:val="300"/>
        </w:trPr>
        <w:tc>
          <w:tcPr>
            <w:tcW w:w="703" w:type="dxa"/>
            <w:noWrap/>
            <w:hideMark/>
          </w:tcPr>
          <w:p w14:paraId="4C1C3410" w14:textId="64620F92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7" w:type="dxa"/>
            <w:noWrap/>
            <w:hideMark/>
          </w:tcPr>
          <w:p w14:paraId="71062572" w14:textId="0FC3ABF1" w:rsidR="00FB2890" w:rsidRPr="00243567" w:rsidRDefault="00271A33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hAnsi="Times New Roman" w:cs="Times New Roman"/>
                <w:w w:val="101"/>
                <w:sz w:val="24"/>
                <w:szCs w:val="24"/>
              </w:rPr>
              <w:t>Ricoh IM C4510A</w:t>
            </w:r>
          </w:p>
        </w:tc>
        <w:tc>
          <w:tcPr>
            <w:tcW w:w="5811" w:type="dxa"/>
            <w:noWrap/>
            <w:hideMark/>
          </w:tcPr>
          <w:p w14:paraId="13D78C3D" w14:textId="4F412E69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Warszawa, pl. Bankowy 3/5</w:t>
            </w:r>
          </w:p>
        </w:tc>
      </w:tr>
      <w:tr w:rsidR="00FB2890" w:rsidRPr="00243567" w14:paraId="635AE5FF" w14:textId="77777777" w:rsidTr="00222BFA">
        <w:trPr>
          <w:trHeight w:val="300"/>
        </w:trPr>
        <w:tc>
          <w:tcPr>
            <w:tcW w:w="703" w:type="dxa"/>
            <w:noWrap/>
            <w:hideMark/>
          </w:tcPr>
          <w:p w14:paraId="5CF8AA78" w14:textId="20FC329A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7" w:type="dxa"/>
            <w:noWrap/>
            <w:hideMark/>
          </w:tcPr>
          <w:p w14:paraId="4AB09FAD" w14:textId="70971CE3" w:rsidR="00FB2890" w:rsidRPr="00243567" w:rsidRDefault="00271A33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Xerox C7030</w:t>
            </w:r>
          </w:p>
        </w:tc>
        <w:tc>
          <w:tcPr>
            <w:tcW w:w="5811" w:type="dxa"/>
            <w:noWrap/>
            <w:hideMark/>
          </w:tcPr>
          <w:p w14:paraId="74EA80C4" w14:textId="5FD57D32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Warszawa, pl. Bankowy 3/5</w:t>
            </w:r>
          </w:p>
        </w:tc>
      </w:tr>
      <w:tr w:rsidR="00FB2890" w:rsidRPr="00243567" w14:paraId="2A92C064" w14:textId="77777777" w:rsidTr="00271A33">
        <w:trPr>
          <w:trHeight w:val="70"/>
        </w:trPr>
        <w:tc>
          <w:tcPr>
            <w:tcW w:w="703" w:type="dxa"/>
            <w:noWrap/>
            <w:hideMark/>
          </w:tcPr>
          <w:p w14:paraId="457D414D" w14:textId="2B2CA5C5" w:rsidR="00FB2890" w:rsidRPr="00243567" w:rsidRDefault="00FF25E1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7" w:type="dxa"/>
            <w:noWrap/>
            <w:hideMark/>
          </w:tcPr>
          <w:p w14:paraId="713EF053" w14:textId="0B5B57F4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Xerox</w:t>
            </w:r>
            <w:r w:rsidR="00271A33"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</w:t>
            </w: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7030</w:t>
            </w:r>
            <w:r w:rsidR="008D107E" w:rsidRPr="002435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(2 sztuki)</w:t>
            </w:r>
          </w:p>
        </w:tc>
        <w:tc>
          <w:tcPr>
            <w:tcW w:w="5811" w:type="dxa"/>
            <w:noWrap/>
            <w:hideMark/>
          </w:tcPr>
          <w:p w14:paraId="169699B0" w14:textId="68F123FB" w:rsidR="00FB2890" w:rsidRPr="00243567" w:rsidRDefault="00FB2890" w:rsidP="00FB2890">
            <w:pPr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ul. </w:t>
            </w:r>
            <w:r w:rsidR="007560C6" w:rsidRPr="0024356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Andresa 30</w:t>
            </w:r>
          </w:p>
        </w:tc>
      </w:tr>
    </w:tbl>
    <w:p w14:paraId="04519CEA" w14:textId="77777777" w:rsidR="003E3790" w:rsidRPr="00243567" w:rsidRDefault="003E3790" w:rsidP="00272D61">
      <w:pPr>
        <w:spacing w:after="100" w:line="259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8382D5E" w14:textId="39B9ACB5" w:rsidR="00A578FD" w:rsidRPr="00243567" w:rsidRDefault="00A578FD" w:rsidP="00272D61">
      <w:pPr>
        <w:pStyle w:val="Akapitzlist"/>
        <w:numPr>
          <w:ilvl w:val="0"/>
          <w:numId w:val="1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35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Gwarancyjna </w:t>
      </w:r>
      <w:r w:rsidRPr="002435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opieka serwisowa</w:t>
      </w:r>
      <w:r w:rsidR="00A32AC3" w:rsidRPr="002435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dla rozbudowy</w:t>
      </w:r>
    </w:p>
    <w:p w14:paraId="29054BB1" w14:textId="1EA71E74" w:rsidR="00852708" w:rsidRPr="00852708" w:rsidRDefault="00E46AC4" w:rsidP="00852708">
      <w:pPr>
        <w:spacing w:after="100" w:line="259" w:lineRule="auto"/>
        <w:ind w:left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46AC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Zapewnienie opieki serwisowej dla oprogramowania i czytników kart w zakresie </w:t>
      </w:r>
      <w:r w:rsid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części </w:t>
      </w:r>
      <w:r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oprogramowania systemu druku zainstalowanego na </w:t>
      </w:r>
      <w:r w:rsidR="00852708"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42 </w:t>
      </w:r>
      <w:r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urządzeniach będących przedmiotem rozbudowy na 12 miesięcy od podpisania protokołu odbioru oraz gwarancji</w:t>
      </w:r>
      <w:r w:rsidR="00852708"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</w:p>
    <w:p w14:paraId="61BBF39D" w14:textId="245101A0" w:rsidR="00852708" w:rsidRPr="00852708" w:rsidRDefault="00852708" w:rsidP="00852708">
      <w:pPr>
        <w:pStyle w:val="Akapitzlist"/>
        <w:numPr>
          <w:ilvl w:val="0"/>
          <w:numId w:val="19"/>
        </w:numPr>
        <w:spacing w:after="100" w:line="259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na </w:t>
      </w:r>
      <w:r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część Oprogramowania dotyczącą 63 urządzeń drukujących Zamawiającego </w:t>
      </w:r>
      <w:r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br/>
      </w:r>
      <w:r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w ramach umowy nr 121/2025/BI z dnia 24.03.2025 r., na okres od 13.05.2026 r.</w:t>
      </w:r>
    </w:p>
    <w:p w14:paraId="37ABACC4" w14:textId="40FD8696" w:rsidR="00852708" w:rsidRPr="00852708" w:rsidRDefault="00852708" w:rsidP="00852708">
      <w:pPr>
        <w:pStyle w:val="Akapitzlist"/>
        <w:spacing w:after="100" w:line="259" w:lineRule="auto"/>
        <w:ind w:left="114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oraz </w:t>
      </w:r>
    </w:p>
    <w:p w14:paraId="2BEAD107" w14:textId="77777777" w:rsidR="00852708" w:rsidRPr="00852708" w:rsidRDefault="00852708" w:rsidP="00852708">
      <w:pPr>
        <w:pStyle w:val="Akapitzlist"/>
        <w:numPr>
          <w:ilvl w:val="0"/>
          <w:numId w:val="19"/>
        </w:numPr>
        <w:spacing w:after="100" w:line="259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527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</w:t>
      </w:r>
      <w:r w:rsidRPr="008527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część Oprogramowania dotyczącą 33 urządzeń drukujących Zamawiającego w ramach umowy nr 463/2025/BI z dnia 16.10.2025 r., na okres od 07.11.2026 r. </w:t>
      </w:r>
    </w:p>
    <w:p w14:paraId="417F1BBF" w14:textId="77777777" w:rsidR="00852708" w:rsidRPr="00852708" w:rsidRDefault="00852708" w:rsidP="00852708">
      <w:pPr>
        <w:pStyle w:val="Akapitzlist"/>
        <w:spacing w:after="100" w:line="259" w:lineRule="auto"/>
        <w:ind w:left="114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3E312420" w14:textId="545BDCF2" w:rsidR="00CA16B9" w:rsidRPr="00852708" w:rsidRDefault="00852708" w:rsidP="00852708">
      <w:pPr>
        <w:pStyle w:val="Akapitzlist"/>
        <w:spacing w:after="100" w:line="259" w:lineRule="auto"/>
        <w:ind w:left="114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527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 końca okresu gwarancji</w:t>
      </w:r>
      <w:r w:rsidRPr="00852708">
        <w:t xml:space="preserve"> </w:t>
      </w:r>
      <w:r w:rsidRPr="008527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rozbudowy</w:t>
      </w:r>
      <w:r w:rsidRPr="008527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r w:rsidR="00E46AC4"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w taki sposób, że termin końcowy</w:t>
      </w:r>
      <w:r w:rsidR="00F7173E"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tej</w:t>
      </w:r>
      <w:r w:rsidR="00E46AC4" w:rsidRPr="008527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gwarancji będzie zgodny z terminem końcowym gwarancji rozbudowy będącej przedmiotem zamówienia.</w:t>
      </w:r>
    </w:p>
    <w:sectPr w:rsidR="00CA16B9" w:rsidRPr="00852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9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26D66A"/>
    <w:multiLevelType w:val="hybridMultilevel"/>
    <w:tmpl w:val="C410EB78"/>
    <w:lvl w:ilvl="0" w:tplc="FFFFFFFF">
      <w:start w:val="1"/>
      <w:numFmt w:val="bullet"/>
      <w:lvlText w:val="•"/>
      <w:lvlJc w:val="left"/>
    </w:lvl>
    <w:lvl w:ilvl="1" w:tplc="FFFFFFFF">
      <w:start w:val="1"/>
      <w:numFmt w:val="ideographDigital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2"/>
    <w:multiLevelType w:val="multilevel"/>
    <w:tmpl w:val="00000002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E194977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9C4B1A"/>
    <w:multiLevelType w:val="hybridMultilevel"/>
    <w:tmpl w:val="2E087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556CB"/>
    <w:multiLevelType w:val="hybridMultilevel"/>
    <w:tmpl w:val="EF1EEA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9D22E1"/>
    <w:multiLevelType w:val="hybridMultilevel"/>
    <w:tmpl w:val="7A7C4D9E"/>
    <w:lvl w:ilvl="0" w:tplc="8D30D6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5463E"/>
    <w:multiLevelType w:val="hybridMultilevel"/>
    <w:tmpl w:val="06568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45E25"/>
    <w:multiLevelType w:val="hybridMultilevel"/>
    <w:tmpl w:val="DFF092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4A4742"/>
    <w:multiLevelType w:val="hybridMultilevel"/>
    <w:tmpl w:val="06568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47FF5"/>
    <w:multiLevelType w:val="hybridMultilevel"/>
    <w:tmpl w:val="46E673D6"/>
    <w:lvl w:ilvl="0" w:tplc="482A0A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w w:val="10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B17DA"/>
    <w:multiLevelType w:val="hybridMultilevel"/>
    <w:tmpl w:val="8CE84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9345C"/>
    <w:multiLevelType w:val="hybridMultilevel"/>
    <w:tmpl w:val="D95079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AA1BAB"/>
    <w:multiLevelType w:val="hybridMultilevel"/>
    <w:tmpl w:val="37E4A2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3E507D"/>
    <w:multiLevelType w:val="hybridMultilevel"/>
    <w:tmpl w:val="7C6CDE36"/>
    <w:lvl w:ilvl="0" w:tplc="3E021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E23DBC"/>
    <w:multiLevelType w:val="hybridMultilevel"/>
    <w:tmpl w:val="8CE84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72A59"/>
    <w:multiLevelType w:val="hybridMultilevel"/>
    <w:tmpl w:val="B532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82866"/>
    <w:multiLevelType w:val="hybridMultilevel"/>
    <w:tmpl w:val="07242ADC"/>
    <w:lvl w:ilvl="0" w:tplc="A2DC52A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6C12E93"/>
    <w:multiLevelType w:val="hybridMultilevel"/>
    <w:tmpl w:val="F466B4C8"/>
    <w:name w:val="WW8Num1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86746000">
    <w:abstractNumId w:val="1"/>
  </w:num>
  <w:num w:numId="2" w16cid:durableId="1448891627">
    <w:abstractNumId w:val="15"/>
  </w:num>
  <w:num w:numId="3" w16cid:durableId="517504137">
    <w:abstractNumId w:val="2"/>
  </w:num>
  <w:num w:numId="4" w16cid:durableId="1477410468">
    <w:abstractNumId w:val="11"/>
  </w:num>
  <w:num w:numId="5" w16cid:durableId="61291795">
    <w:abstractNumId w:val="10"/>
  </w:num>
  <w:num w:numId="6" w16cid:durableId="1047143788">
    <w:abstractNumId w:val="4"/>
  </w:num>
  <w:num w:numId="7" w16cid:durableId="2081099313">
    <w:abstractNumId w:val="6"/>
  </w:num>
  <w:num w:numId="8" w16cid:durableId="1990938646">
    <w:abstractNumId w:val="9"/>
  </w:num>
  <w:num w:numId="9" w16cid:durableId="509105872">
    <w:abstractNumId w:val="0"/>
  </w:num>
  <w:num w:numId="10" w16cid:durableId="960527409">
    <w:abstractNumId w:val="7"/>
  </w:num>
  <w:num w:numId="11" w16cid:durableId="255797307">
    <w:abstractNumId w:val="3"/>
  </w:num>
  <w:num w:numId="12" w16cid:durableId="25255446">
    <w:abstractNumId w:val="5"/>
  </w:num>
  <w:num w:numId="13" w16cid:durableId="1795824450">
    <w:abstractNumId w:val="8"/>
  </w:num>
  <w:num w:numId="14" w16cid:durableId="1167937788">
    <w:abstractNumId w:val="16"/>
  </w:num>
  <w:num w:numId="15" w16cid:durableId="1230339729">
    <w:abstractNumId w:val="13"/>
  </w:num>
  <w:num w:numId="16" w16cid:durableId="1976328737">
    <w:abstractNumId w:val="12"/>
  </w:num>
  <w:num w:numId="17" w16cid:durableId="1924871822">
    <w:abstractNumId w:val="14"/>
  </w:num>
  <w:num w:numId="18" w16cid:durableId="944964893">
    <w:abstractNumId w:val="17"/>
  </w:num>
  <w:num w:numId="19" w16cid:durableId="11508247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DAC"/>
    <w:rsid w:val="00027F82"/>
    <w:rsid w:val="000415E0"/>
    <w:rsid w:val="00042D75"/>
    <w:rsid w:val="00117CF4"/>
    <w:rsid w:val="001410F0"/>
    <w:rsid w:val="00181044"/>
    <w:rsid w:val="00197CAC"/>
    <w:rsid w:val="001A0A4E"/>
    <w:rsid w:val="001B3478"/>
    <w:rsid w:val="00222BFA"/>
    <w:rsid w:val="00243567"/>
    <w:rsid w:val="002555CC"/>
    <w:rsid w:val="00271A33"/>
    <w:rsid w:val="00272D61"/>
    <w:rsid w:val="00277301"/>
    <w:rsid w:val="002B30EE"/>
    <w:rsid w:val="00312509"/>
    <w:rsid w:val="003D69AC"/>
    <w:rsid w:val="003E3790"/>
    <w:rsid w:val="004060F1"/>
    <w:rsid w:val="00423555"/>
    <w:rsid w:val="0048287C"/>
    <w:rsid w:val="004C359D"/>
    <w:rsid w:val="004D0765"/>
    <w:rsid w:val="004E5596"/>
    <w:rsid w:val="00545D17"/>
    <w:rsid w:val="00551468"/>
    <w:rsid w:val="00552852"/>
    <w:rsid w:val="005545CC"/>
    <w:rsid w:val="0059583C"/>
    <w:rsid w:val="005A7CD5"/>
    <w:rsid w:val="005C5701"/>
    <w:rsid w:val="005C5CFC"/>
    <w:rsid w:val="005D4FC9"/>
    <w:rsid w:val="0060264D"/>
    <w:rsid w:val="006208C8"/>
    <w:rsid w:val="007560C6"/>
    <w:rsid w:val="007B40BE"/>
    <w:rsid w:val="0081398B"/>
    <w:rsid w:val="0083084E"/>
    <w:rsid w:val="00833415"/>
    <w:rsid w:val="00852708"/>
    <w:rsid w:val="00887B26"/>
    <w:rsid w:val="00891666"/>
    <w:rsid w:val="008A3E58"/>
    <w:rsid w:val="008C2CFB"/>
    <w:rsid w:val="008D107E"/>
    <w:rsid w:val="009372F3"/>
    <w:rsid w:val="009A16DD"/>
    <w:rsid w:val="009D4685"/>
    <w:rsid w:val="00A0628D"/>
    <w:rsid w:val="00A32AC3"/>
    <w:rsid w:val="00A578FD"/>
    <w:rsid w:val="00AE7EB0"/>
    <w:rsid w:val="00B11DAC"/>
    <w:rsid w:val="00B12186"/>
    <w:rsid w:val="00B2498C"/>
    <w:rsid w:val="00B65241"/>
    <w:rsid w:val="00BC1B9D"/>
    <w:rsid w:val="00BE7207"/>
    <w:rsid w:val="00C335F2"/>
    <w:rsid w:val="00C44227"/>
    <w:rsid w:val="00C60538"/>
    <w:rsid w:val="00C7122C"/>
    <w:rsid w:val="00CA16B9"/>
    <w:rsid w:val="00CA48FF"/>
    <w:rsid w:val="00CD2186"/>
    <w:rsid w:val="00CF5F0C"/>
    <w:rsid w:val="00D1557D"/>
    <w:rsid w:val="00D313EE"/>
    <w:rsid w:val="00DF0CFA"/>
    <w:rsid w:val="00E249DA"/>
    <w:rsid w:val="00E46AC4"/>
    <w:rsid w:val="00E474C2"/>
    <w:rsid w:val="00E67BD6"/>
    <w:rsid w:val="00EE34FA"/>
    <w:rsid w:val="00F171FB"/>
    <w:rsid w:val="00F7173E"/>
    <w:rsid w:val="00F73045"/>
    <w:rsid w:val="00F955FA"/>
    <w:rsid w:val="00FB2890"/>
    <w:rsid w:val="00FF25E1"/>
    <w:rsid w:val="00FF504C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A693"/>
  <w15:chartTrackingRefBased/>
  <w15:docId w15:val="{5A505911-4F71-4B40-956B-450E34B3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DAC"/>
    <w:pPr>
      <w:suppressAutoHyphens/>
      <w:spacing w:line="256" w:lineRule="auto"/>
    </w:pPr>
    <w:rPr>
      <w:rFonts w:ascii="Calibri" w:eastAsia="SimSun" w:hAnsi="Calibri" w:cs="font279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11DAC"/>
    <w:pPr>
      <w:ind w:left="720"/>
    </w:pPr>
  </w:style>
  <w:style w:type="paragraph" w:styleId="Akapitzlist">
    <w:name w:val="List Paragraph"/>
    <w:basedOn w:val="Normalny"/>
    <w:uiPriority w:val="34"/>
    <w:qFormat/>
    <w:rsid w:val="00B11DAC"/>
    <w:pPr>
      <w:ind w:left="720"/>
      <w:contextualSpacing/>
    </w:pPr>
  </w:style>
  <w:style w:type="character" w:customStyle="1" w:styleId="AkapitzlistZnak">
    <w:name w:val="Akapit z listą Znak"/>
    <w:basedOn w:val="Domylnaczcionkaakapitu"/>
    <w:rsid w:val="00B11DAC"/>
  </w:style>
  <w:style w:type="paragraph" w:customStyle="1" w:styleId="Default">
    <w:name w:val="Default"/>
    <w:rsid w:val="00B11DAC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character" w:customStyle="1" w:styleId="StopkaZnak">
    <w:name w:val="Stopka Znak"/>
    <w:basedOn w:val="Domylnaczcionkaakapitu"/>
    <w:rsid w:val="00A578FD"/>
  </w:style>
  <w:style w:type="character" w:styleId="Uwydatnienie">
    <w:name w:val="Emphasis"/>
    <w:basedOn w:val="Domylnaczcionkaakapitu"/>
    <w:uiPriority w:val="20"/>
    <w:qFormat/>
    <w:rsid w:val="009D4685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3E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3E58"/>
    <w:rPr>
      <w:rFonts w:ascii="Calibri" w:eastAsia="SimSun" w:hAnsi="Calibri" w:cs="font279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58"/>
    <w:rPr>
      <w:rFonts w:ascii="Calibri" w:eastAsia="SimSun" w:hAnsi="Calibri" w:cs="font279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CFA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3E3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Kleczkowski</dc:creator>
  <cp:keywords/>
  <dc:description/>
  <cp:lastModifiedBy>Radosław Michalski</cp:lastModifiedBy>
  <cp:revision>4</cp:revision>
  <dcterms:created xsi:type="dcterms:W3CDTF">2026-04-03T13:21:00Z</dcterms:created>
  <dcterms:modified xsi:type="dcterms:W3CDTF">2026-04-17T11:36:00Z</dcterms:modified>
</cp:coreProperties>
</file>