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9B3" w:rsidRDefault="00D34FCB" w:rsidP="00D34FCB">
      <w:pPr>
        <w:jc w:val="right"/>
      </w:pPr>
      <w:r>
        <w:t>Załącznik 2</w:t>
      </w:r>
    </w:p>
    <w:p w:rsidR="00D34FCB" w:rsidRPr="00D34FCB" w:rsidRDefault="00D34FCB" w:rsidP="00D34FCB">
      <w:pPr>
        <w:jc w:val="center"/>
        <w:rPr>
          <w:b/>
        </w:rPr>
      </w:pPr>
      <w:r w:rsidRPr="00D34FCB">
        <w:rPr>
          <w:b/>
        </w:rPr>
        <w:t>Opis przedmiotu zamówienia</w:t>
      </w:r>
    </w:p>
    <w:p w:rsidR="00D34FCB" w:rsidRDefault="00D34FCB" w:rsidP="00D34FCB">
      <w:r>
        <w:t>Przedmiotem zapytania ofertowego jest zakup usługi wsparcia technicznego (</w:t>
      </w:r>
      <w:proofErr w:type="spellStart"/>
      <w:r>
        <w:t>supportu</w:t>
      </w:r>
      <w:proofErr w:type="spellEnd"/>
      <w:r>
        <w:t xml:space="preserve"> producenta lub autoryzowanego partnera) dla bramki SMS NXS9750v3 3G, identyfikowanej numerem sprzętowym 78:A7:14:56:15:C2, na okres 36 miesięcy (3 lat).</w:t>
      </w:r>
    </w:p>
    <w:p w:rsidR="00D34FCB" w:rsidRDefault="00D34FCB" w:rsidP="00D34FCB">
      <w:r>
        <w:t>Zakres zamówienia obejmuje w szczególności:</w:t>
      </w:r>
    </w:p>
    <w:p w:rsidR="00D34FCB" w:rsidRDefault="00D34FCB" w:rsidP="00D34FCB">
      <w:pPr>
        <w:numPr>
          <w:ilvl w:val="0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zapewnienie bieżącego wsparcia technicznego dla eksploatowanego urządzenia,</w:t>
      </w:r>
    </w:p>
    <w:p w:rsidR="00D34FCB" w:rsidRDefault="00D34FCB" w:rsidP="00D34FCB">
      <w:pPr>
        <w:numPr>
          <w:ilvl w:val="0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dostęp do aktualizacji oprogramowania wbudowanego (</w:t>
      </w:r>
      <w:proofErr w:type="spellStart"/>
      <w:r>
        <w:rPr>
          <w:rFonts w:eastAsia="Times New Roman"/>
        </w:rPr>
        <w:t>firmware</w:t>
      </w:r>
      <w:proofErr w:type="spellEnd"/>
      <w:r>
        <w:rPr>
          <w:rFonts w:eastAsia="Times New Roman"/>
        </w:rPr>
        <w:t>) w całym okresie trwania umowy,</w:t>
      </w:r>
    </w:p>
    <w:p w:rsidR="00D34FCB" w:rsidRDefault="00D34FCB" w:rsidP="00D34FCB">
      <w:pPr>
        <w:numPr>
          <w:ilvl w:val="0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prawo do pobierania, instalowania i użytkowania udostępnianych przez producenta poprawek, aktualizacji bezpieczeństwa oraz nowych wersji </w:t>
      </w:r>
      <w:proofErr w:type="spellStart"/>
      <w:r>
        <w:rPr>
          <w:rFonts w:eastAsia="Times New Roman"/>
        </w:rPr>
        <w:t>firmware</w:t>
      </w:r>
      <w:proofErr w:type="spellEnd"/>
      <w:r>
        <w:rPr>
          <w:rFonts w:eastAsia="Times New Roman"/>
        </w:rPr>
        <w:t>,</w:t>
      </w:r>
    </w:p>
    <w:p w:rsidR="00D34FCB" w:rsidRDefault="00D34FCB" w:rsidP="00D34FCB">
      <w:pPr>
        <w:numPr>
          <w:ilvl w:val="0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wsparcie w zakresie diagnozowania i rozwiązywania problemów technicznych związanych </w:t>
      </w:r>
      <w:r w:rsidR="001C68D6">
        <w:rPr>
          <w:rFonts w:eastAsia="Times New Roman"/>
        </w:rPr>
        <w:br/>
      </w:r>
      <w:r>
        <w:rPr>
          <w:rFonts w:eastAsia="Times New Roman"/>
        </w:rPr>
        <w:t>z funkcjonowaniem bramki SMS,</w:t>
      </w:r>
      <w:bookmarkStart w:id="0" w:name="_GoBack"/>
      <w:bookmarkEnd w:id="0"/>
    </w:p>
    <w:p w:rsidR="00D34FCB" w:rsidRDefault="00D34FCB" w:rsidP="00D34FCB">
      <w:pPr>
        <w:numPr>
          <w:ilvl w:val="0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utrzymanie kompatybilności urządzenia z aktualnie stosowanymi standardami i rozwiązaniami telekomunikacyjnymi (w zakresie przewidzianym przez producenta w ramach usługi </w:t>
      </w:r>
      <w:proofErr w:type="spellStart"/>
      <w:r>
        <w:rPr>
          <w:rFonts w:eastAsia="Times New Roman"/>
        </w:rPr>
        <w:t>supportowej</w:t>
      </w:r>
      <w:proofErr w:type="spellEnd"/>
      <w:r>
        <w:rPr>
          <w:rFonts w:eastAsia="Times New Roman"/>
        </w:rPr>
        <w:t>).</w:t>
      </w:r>
    </w:p>
    <w:p w:rsidR="00D34FCB" w:rsidRDefault="00D34FCB" w:rsidP="001C68D6">
      <w:pPr>
        <w:spacing w:before="120"/>
      </w:pPr>
      <w:r>
        <w:t xml:space="preserve">Usługa </w:t>
      </w:r>
      <w:proofErr w:type="spellStart"/>
      <w:r>
        <w:t>supportu</w:t>
      </w:r>
      <w:proofErr w:type="spellEnd"/>
      <w:r>
        <w:t xml:space="preserve"> powinna być świadczona w sposób ciągły przez cały okres obowiązywania, zgodnie </w:t>
      </w:r>
      <w:r w:rsidR="001C68D6">
        <w:br/>
      </w:r>
      <w:r>
        <w:t>z warunkami producenta lub autoryzowanego dostawcy, bez konieczności ponoszenia dodatkowych opłat za aktualizacje oprogramowania wbudowanego w tym czasie.</w:t>
      </w:r>
    </w:p>
    <w:p w:rsidR="00D34FCB" w:rsidRDefault="00D34FCB" w:rsidP="00D34FCB"/>
    <w:sectPr w:rsidR="00D34F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B7D98"/>
    <w:multiLevelType w:val="multilevel"/>
    <w:tmpl w:val="07709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FCB"/>
    <w:rsid w:val="001C68D6"/>
    <w:rsid w:val="009D79B3"/>
    <w:rsid w:val="00D3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1A1A2"/>
  <w15:chartTrackingRefBased/>
  <w15:docId w15:val="{FF8889BD-4B71-42AC-A39A-D8054715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17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Grzybowska</dc:creator>
  <cp:keywords/>
  <dc:description/>
  <cp:lastModifiedBy>Karolina Grzybowska</cp:lastModifiedBy>
  <cp:revision>1</cp:revision>
  <dcterms:created xsi:type="dcterms:W3CDTF">2026-04-21T05:19:00Z</dcterms:created>
  <dcterms:modified xsi:type="dcterms:W3CDTF">2026-04-21T05:45:00Z</dcterms:modified>
</cp:coreProperties>
</file>