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73C" w:rsidRDefault="00C42F00">
      <w:pPr>
        <w:pStyle w:val="Domy9clnie"/>
        <w:shd w:val="clear" w:color="auto" w:fill="FFFFFF"/>
        <w:spacing w:before="108" w:after="200" w:line="276" w:lineRule="auto"/>
        <w:ind w:left="6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  <w:lang w:eastAsia="pl-PL"/>
        </w:rPr>
        <w:t>Nr sprawy:35</w:t>
      </w:r>
      <w:r>
        <w:rPr>
          <w:rFonts w:ascii="Arial" w:hAnsi="Arial" w:cs="Arial"/>
          <w:spacing w:val="-1"/>
          <w:sz w:val="20"/>
          <w:szCs w:val="20"/>
          <w:lang w:eastAsia="pl-PL"/>
        </w:rPr>
        <w:t>/K/2026</w:t>
      </w:r>
    </w:p>
    <w:p w:rsidR="001E773C" w:rsidRDefault="001E773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1E773C" w:rsidRDefault="001E773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1E773C" w:rsidRDefault="001E773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1E773C" w:rsidRDefault="001E773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1E773C" w:rsidRDefault="001E773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1E773C" w:rsidRDefault="001E773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1E773C" w:rsidRDefault="001E773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1E773C" w:rsidRDefault="001E773C">
      <w:pPr>
        <w:pStyle w:val="Domy9clnie"/>
        <w:shd w:val="clear" w:color="auto" w:fill="FFFFFF"/>
        <w:spacing w:before="259" w:after="200" w:line="276" w:lineRule="auto"/>
        <w:ind w:left="5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="001E773C" w:rsidRDefault="00C42F00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Specyfikacja istotnych warunków konkursu ofert na udzielenie zamówienia na świadczenia zdrowotne w trybie art. 26 i n. ustawy z dnia 15 kwietnia 2011 r. o działalności leczniczej</w:t>
      </w:r>
    </w:p>
    <w:p w:rsidR="001E773C" w:rsidRDefault="00C42F00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t.j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 Dz. U. z 2026 r. poz. 156).</w:t>
      </w:r>
    </w:p>
    <w:p w:rsidR="001E773C" w:rsidRDefault="001E773C">
      <w:pPr>
        <w:pStyle w:val="Bezodstpw1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  <w:u w:val="single"/>
        </w:rPr>
        <w:t>Dotyczy: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Udzielania świadczeń zdrowotnych w następujących zakresach:</w:t>
      </w:r>
    </w:p>
    <w:p w:rsidR="001E773C" w:rsidRDefault="00C42F00">
      <w:pPr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Zadanie 1. Oddział Kardiologii i Chorób Wewnętrznych – świadczenia zdrowotne udzielane przez lekarza w podstawowych godzinach ordynacji oddziału,</w:t>
      </w:r>
    </w:p>
    <w:p w:rsidR="001E773C" w:rsidRDefault="00C42F00">
      <w:pPr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Zadanie 2. Oddział Kardiologii i Chorób </w:t>
      </w:r>
      <w:r>
        <w:rPr>
          <w:rFonts w:ascii="Arial" w:hAnsi="Arial" w:cs="Arial"/>
          <w:sz w:val="20"/>
          <w:szCs w:val="20"/>
        </w:rPr>
        <w:t>Wewnętrznych – Oddział Chorób Wewnętrznych o Profilu Ogólnym – świadczenia zdrowotne udzielane przez lekarza w czasie dyżuru medycznego,</w:t>
      </w:r>
    </w:p>
    <w:p w:rsidR="001E773C" w:rsidRDefault="00C42F00">
      <w:pPr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Zadanie 3. Badanie echokardiograficzne – w innych medycznych komórkach organizacyjnych szpitala.</w:t>
      </w:r>
    </w:p>
    <w:p w:rsidR="001E773C" w:rsidRDefault="001E773C">
      <w:pPr>
        <w:pStyle w:val="Bezodstpw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1E773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 xml:space="preserve"> Miec</w:t>
      </w:r>
      <w:r>
        <w:rPr>
          <w:rFonts w:ascii="Arial" w:hAnsi="Arial" w:cs="Arial"/>
          <w:sz w:val="20"/>
          <w:szCs w:val="20"/>
        </w:rPr>
        <w:t>hów – kwiecień – 2026 rok</w:t>
      </w:r>
    </w:p>
    <w:p w:rsidR="001E773C" w:rsidRDefault="00C42F00">
      <w:pPr>
        <w:pStyle w:val="Bezodstpw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Zamawiający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Szpital św. Anny 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Szpitalna 3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32-200 Miechów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 41 38 20 333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Fax. 41 38 20 342</w:t>
      </w:r>
    </w:p>
    <w:p w:rsidR="001E773C" w:rsidRDefault="001E773C">
      <w:pPr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Przedmiot zamówienia</w:t>
      </w:r>
    </w:p>
    <w:p w:rsidR="001E773C" w:rsidRDefault="00C42F00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Przedmiotem zamówienia jest przejęcie obowiązku udzielania świadczeń zdrowotnych w komórkach </w:t>
      </w:r>
      <w:r>
        <w:rPr>
          <w:rFonts w:ascii="Arial" w:hAnsi="Arial" w:cs="Arial"/>
          <w:sz w:val="20"/>
          <w:szCs w:val="20"/>
        </w:rPr>
        <w:t>organizacyjnych:</w:t>
      </w:r>
    </w:p>
    <w:p w:rsidR="001E773C" w:rsidRDefault="00C42F00">
      <w:pPr>
        <w:pStyle w:val="Bezodstpw"/>
        <w:numPr>
          <w:ilvl w:val="1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Zadanie 1. Oddział Kardiologii i Chorób Wewnętrznych – świadczenia zdrowotne udzielane przez lekarza w podstawowych godzinach ordynacji oddziału,</w:t>
      </w:r>
    </w:p>
    <w:p w:rsidR="001E773C" w:rsidRDefault="00C42F00">
      <w:pPr>
        <w:pStyle w:val="Bezodstpw"/>
        <w:numPr>
          <w:ilvl w:val="1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Zadanie 2. Oddział Kardiologii i Chorób Wewnętrznych – Oddział Chorób Wewnętrznych o Profilu </w:t>
      </w:r>
      <w:r>
        <w:rPr>
          <w:rFonts w:ascii="Arial" w:hAnsi="Arial" w:cs="Arial"/>
          <w:sz w:val="20"/>
          <w:szCs w:val="20"/>
        </w:rPr>
        <w:t>Ogólnym – świadczenia zdrowotne udzielane przez lekarza w czasie dyżuru medycznego,</w:t>
      </w:r>
    </w:p>
    <w:p w:rsidR="001E773C" w:rsidRDefault="00C42F00">
      <w:pPr>
        <w:pStyle w:val="Bezodstpw"/>
        <w:numPr>
          <w:ilvl w:val="1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Zadanie 3. Badanie echokardiograficzne – w innych medycznych komórkach organizacyjnych szpitala.</w:t>
      </w:r>
    </w:p>
    <w:p w:rsidR="001E773C" w:rsidRDefault="00C42F00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Podstawowe godziny ordynacji Oddziału Kardiologii i Chorób Wewnętrznych: co</w:t>
      </w:r>
      <w:r>
        <w:rPr>
          <w:rFonts w:ascii="Arial" w:hAnsi="Arial" w:cs="Arial"/>
          <w:sz w:val="20"/>
          <w:szCs w:val="20"/>
        </w:rPr>
        <w:t>dziennie, od poniedziałku do piątku od godziny 07:30 do 15:05.</w:t>
      </w:r>
    </w:p>
    <w:p w:rsidR="001E773C" w:rsidRDefault="00C42F00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Dyżur medyczny: Oddział Kardiologii i Chorób Wewnętrznych – Oddział Chorób Wewnętrznych o Profilu Ogólnym, codziennie, od poniedziałku do piątku od 15:05 do 7:30 (16 godzin 25 minut), w soboty,</w:t>
      </w:r>
      <w:r>
        <w:rPr>
          <w:rFonts w:ascii="Arial" w:hAnsi="Arial" w:cs="Arial"/>
          <w:sz w:val="20"/>
          <w:szCs w:val="20"/>
        </w:rPr>
        <w:t xml:space="preserve"> niedziele i dni ustawowo wolne od pracy od 7:30 do 7:30 (24 godziny).</w:t>
      </w:r>
    </w:p>
    <w:p w:rsidR="001E773C" w:rsidRDefault="00C42F00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zadań Zleceniobiorcy należy podejmowanie działań służących ratowaniu życia, zachowaniu, ratowaniu, przywracaniu i poprawie zdrowia oraz innych działań wynikających z procesu leczenia</w:t>
      </w:r>
      <w:r>
        <w:rPr>
          <w:rFonts w:ascii="Arial" w:hAnsi="Arial" w:cs="Arial"/>
          <w:sz w:val="20"/>
          <w:szCs w:val="20"/>
        </w:rPr>
        <w:t xml:space="preserve"> lub przepisów odrębnych regulujących zasady ich wykonywania.</w:t>
      </w:r>
    </w:p>
    <w:p w:rsidR="001E773C" w:rsidRDefault="00C42F00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zadań Zleceniobiorcy należy w szczególności:</w:t>
      </w:r>
    </w:p>
    <w:p w:rsidR="001E773C" w:rsidRDefault="00C42F00">
      <w:pPr>
        <w:pStyle w:val="Bezodstpw"/>
        <w:numPr>
          <w:ilvl w:val="1"/>
          <w:numId w:val="6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udzielanie porad, konsultacji oraz wykonywanie świadczeń zdrowotnych w komórkach organizacyjnych określonych w pkt II. 1, w Szpitalu św. Anny w Mi</w:t>
      </w:r>
      <w:r>
        <w:rPr>
          <w:rFonts w:ascii="Arial" w:hAnsi="Arial" w:cs="Arial"/>
          <w:sz w:val="20"/>
          <w:szCs w:val="20"/>
        </w:rPr>
        <w:t>echowie, w tym pełnienie obowiązku lekarza dla personelu medycznego w ww. komórkach organizacyjnych,</w:t>
      </w:r>
    </w:p>
    <w:p w:rsidR="001E773C" w:rsidRDefault="00C42F00">
      <w:pPr>
        <w:pStyle w:val="Bezodstpw"/>
        <w:numPr>
          <w:ilvl w:val="1"/>
          <w:numId w:val="6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prowadzenie dokumentacji medycznej oraz stosowanie przepisów obowiązujących w publicznych zakładach opieki zdrowotnej w zakresie wydawania: recept, orzecze</w:t>
      </w:r>
      <w:r>
        <w:rPr>
          <w:rFonts w:ascii="Arial" w:hAnsi="Arial" w:cs="Arial"/>
          <w:sz w:val="20"/>
          <w:szCs w:val="20"/>
        </w:rPr>
        <w:t>ń lekarskich (w tym czasowej niezdolności do pracy), skierowań, opinii i zaświadczeń; prowadzenie dokumentacji medycznej musi być dokonywane w sposób czytelny z uwzględnieniem zużytych leków, materiałów, sprzętu medycznego i sprzętu jednorazowego użytku.</w:t>
      </w:r>
    </w:p>
    <w:p w:rsidR="001E773C" w:rsidRDefault="00C42F00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ramach zespołu dyżurującego dopuszcza się udzielanie świadczeń w więcej niż jednym odcinku dyżurowym. Z tytułu wykonywania umowy w więcej niż w jednej komórce organizacyjnej lekarz otrzyma stawkę nie niższą niż określona w tabeli stanowiącej załącznik do </w:t>
      </w:r>
      <w:r>
        <w:rPr>
          <w:rFonts w:ascii="Arial" w:hAnsi="Arial" w:cs="Arial"/>
          <w:sz w:val="20"/>
          <w:szCs w:val="20"/>
        </w:rPr>
        <w:t>specyfikacji (formularz ofertowy).</w:t>
      </w:r>
    </w:p>
    <w:p w:rsidR="001E773C" w:rsidRDefault="00C42F00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Umowa zostanie zawarta na czas określony od </w:t>
      </w:r>
      <w:r>
        <w:rPr>
          <w:rFonts w:ascii="Arial" w:hAnsi="Arial" w:cs="Arial"/>
          <w:b/>
          <w:bCs/>
          <w:sz w:val="20"/>
          <w:szCs w:val="20"/>
        </w:rPr>
        <w:t>1 maja 2026 r. do 30 kwietnia 2027 r.</w:t>
      </w:r>
    </w:p>
    <w:p w:rsidR="001E773C" w:rsidRDefault="00C42F00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Lekarze pełnią dyżur w ramach zespołu dyżurującego, którym kieruje koordynator. Lekarz może pełnić dyżur na więcej niż jednym odcinku. </w:t>
      </w:r>
      <w:r>
        <w:rPr>
          <w:rFonts w:ascii="Arial" w:hAnsi="Arial" w:cs="Arial"/>
          <w:sz w:val="20"/>
          <w:szCs w:val="20"/>
        </w:rPr>
        <w:t>Lekarze dyżurujący zobowiązani są brać udział w codziennych odprawach lekarzy.</w:t>
      </w:r>
    </w:p>
    <w:p w:rsidR="001E773C" w:rsidRDefault="00C42F00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Oferent może złożyć ofertę częściową na poszczególne zadania wskazane w ust 1. Zamawiający w przypadku gdy oferta na cześć zadań spełniać będzie wymogi niniejszej SWIK może wybr</w:t>
      </w:r>
      <w:r>
        <w:rPr>
          <w:rFonts w:ascii="Arial" w:hAnsi="Arial" w:cs="Arial"/>
          <w:sz w:val="20"/>
          <w:szCs w:val="20"/>
        </w:rPr>
        <w:t>ać wykonawcę tylko w zakresie zadań spełniających wymogi</w:t>
      </w:r>
    </w:p>
    <w:p w:rsidR="001E773C" w:rsidRDefault="00C42F00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Przyjmujący Zamówienie zobowiązany jest do pełnienia dyżurów zgodnie z harmonogramem ustalonym w terminie do 20 dnia każdego miesiąca kalendarzowego poprzedzającego miesiąc wykonywania usługi. </w:t>
      </w:r>
      <w:r>
        <w:rPr>
          <w:rFonts w:ascii="Arial" w:hAnsi="Arial" w:cs="Arial"/>
          <w:sz w:val="20"/>
          <w:szCs w:val="20"/>
        </w:rPr>
        <w:t xml:space="preserve">Harmonogram ustala ordynator komórki organizacyjnej, w której wykonywana jest usługa. W przypadku nie zrealizowania w danym miesiącu przez Przyjmującego Zamówienie </w:t>
      </w:r>
      <w:r>
        <w:rPr>
          <w:rFonts w:ascii="Arial" w:hAnsi="Arial" w:cs="Arial"/>
          <w:sz w:val="20"/>
          <w:szCs w:val="20"/>
        </w:rPr>
        <w:lastRenderedPageBreak/>
        <w:t>obowiązku dyżurowania w ilości minimalnej wskazanej dla każdego z oddziałów z przyczyn leżąc</w:t>
      </w:r>
      <w:r>
        <w:rPr>
          <w:rFonts w:ascii="Arial" w:hAnsi="Arial" w:cs="Arial"/>
          <w:sz w:val="20"/>
          <w:szCs w:val="20"/>
        </w:rPr>
        <w:t>ych po stronie Przyjmującego Zamówienie, pomimo zgłoszenia przez Zamawiającego zapotrzebowania w tym zakresie, Przyjmujący Zamówienie zobowiązany jest do uiszczenia kary umownej w wysokości 500 zł. Zamawiający ma prawo potrącić karę umowną z należnego Przy</w:t>
      </w:r>
      <w:r>
        <w:rPr>
          <w:rFonts w:ascii="Arial" w:hAnsi="Arial" w:cs="Arial"/>
          <w:sz w:val="20"/>
          <w:szCs w:val="20"/>
        </w:rPr>
        <w:t>jmującemu zamówienie wynagrodzenia.</w:t>
      </w:r>
    </w:p>
    <w:p w:rsidR="001E773C" w:rsidRDefault="00C42F00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terminie do 20 dnia każdego miesiąca kalendarzowego poprzedzającego miesiąc wykonywania usługi Zleceniobiorca zobowiązany jest wystąpić pisemnie do ordynatora oddziału o udzielenie mu ewentualnie planowanych dni wolnyc</w:t>
      </w:r>
      <w:r>
        <w:rPr>
          <w:rFonts w:ascii="Arial" w:hAnsi="Arial" w:cs="Arial"/>
          <w:sz w:val="20"/>
          <w:szCs w:val="20"/>
        </w:rPr>
        <w:t>h od wykonywania umowy. Korzystanie z dnia wolnego od wykonywania umowy jest możliwe wyłącznie po uzyskaniu pisemnej zgody ordynatora oddziału lub osoby go zastępującej. Nie stawienie się u Zleceniodawcy w celu wykonywania umowy bez zgody o której mowa pow</w:t>
      </w:r>
      <w:r>
        <w:rPr>
          <w:rFonts w:ascii="Arial" w:hAnsi="Arial" w:cs="Arial"/>
          <w:sz w:val="20"/>
          <w:szCs w:val="20"/>
        </w:rPr>
        <w:t>yżej uprania Zleceniobiorcę do nałożenia kary umownej w wysokości 1000,00 zł brutto za jeden dzień nieobecności, która może być potrącona z należnego Zleceniobiorcy wynagrodzenia.</w:t>
      </w:r>
    </w:p>
    <w:p w:rsidR="001E773C" w:rsidRDefault="00C42F00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Szczegółowe warunki wynagrodzenia zawiera wzór umowy, będący integralną częś</w:t>
      </w:r>
      <w:r>
        <w:rPr>
          <w:rFonts w:ascii="Arial" w:hAnsi="Arial" w:cs="Arial"/>
          <w:sz w:val="20"/>
          <w:szCs w:val="20"/>
        </w:rPr>
        <w:t>cią specyfikacji.</w:t>
      </w:r>
    </w:p>
    <w:p w:rsidR="001E773C" w:rsidRDefault="001E773C">
      <w:pPr>
        <w:pStyle w:val="Bezodstpw"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Miejsce, czas i warunki udzielania świadczeń zdrowotnych</w:t>
      </w:r>
    </w:p>
    <w:p w:rsidR="001E773C" w:rsidRDefault="001E773C">
      <w:pPr>
        <w:pStyle w:val="Bezodstpw"/>
        <w:spacing w:line="276" w:lineRule="auto"/>
        <w:ind w:left="1080"/>
        <w:jc w:val="both"/>
        <w:rPr>
          <w:rFonts w:ascii="Arial" w:hAnsi="Arial" w:cs="Arial"/>
          <w:b/>
          <w:bCs/>
          <w:sz w:val="20"/>
          <w:szCs w:val="20"/>
        </w:rPr>
      </w:pPr>
    </w:p>
    <w:p w:rsidR="001E773C" w:rsidRDefault="00C42F00" w:rsidP="00C42F00">
      <w:pPr>
        <w:pStyle w:val="Bezodstpw"/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Świadczenia zdrowotne wykonywane będą w siedzibie Zamawiającego. </w:t>
      </w:r>
    </w:p>
    <w:p w:rsidR="001E773C" w:rsidRDefault="00C42F00" w:rsidP="00C42F00">
      <w:pPr>
        <w:pStyle w:val="Bezodstpw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Udzielanie świadczeń zdrowotnych powinno odbywać się każdorazowo zgodnie z aktualnymi wytycznymi NFZ odnoszącymi </w:t>
      </w:r>
      <w:r>
        <w:rPr>
          <w:rFonts w:ascii="Arial" w:hAnsi="Arial" w:cs="Arial"/>
          <w:sz w:val="20"/>
          <w:szCs w:val="20"/>
        </w:rPr>
        <w:t xml:space="preserve">się do przedmiotu zamówienia. </w:t>
      </w:r>
    </w:p>
    <w:p w:rsidR="001E773C" w:rsidRDefault="00C42F00" w:rsidP="00C42F00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Oferty mogą składać osoby legitymujące się nabyciem fachowych kwalifikacji do udzielania świadczeń zdrowotnych w określonym wyżej zakresie lub w określonej wyżej dziedzinie medycyny oraz spełniające warunki art. 18 ust. 1 pkt</w:t>
      </w:r>
      <w:r>
        <w:rPr>
          <w:rFonts w:ascii="Arial" w:hAnsi="Arial" w:cs="Arial"/>
          <w:sz w:val="20"/>
          <w:szCs w:val="20"/>
        </w:rPr>
        <w:t xml:space="preserve"> 1,2,4,5 i ust.2 pkt 2 ustawy z dnia 15 kwietnia 2011 r. o działalności leczniczej, lub ukończony min. II rok specjalizacji w </w:t>
      </w:r>
      <w:proofErr w:type="spellStart"/>
      <w:r>
        <w:rPr>
          <w:rFonts w:ascii="Arial" w:hAnsi="Arial" w:cs="Arial"/>
          <w:sz w:val="20"/>
          <w:szCs w:val="20"/>
        </w:rPr>
        <w:t>w.w</w:t>
      </w:r>
      <w:proofErr w:type="spellEnd"/>
      <w:r>
        <w:rPr>
          <w:rFonts w:ascii="Arial" w:hAnsi="Arial" w:cs="Arial"/>
          <w:sz w:val="20"/>
          <w:szCs w:val="20"/>
        </w:rPr>
        <w:t>. dziedzinie z dokumentem zawierającym potwierdzenie przez kierownika specjalizacji wiedzy i umiejętności umożliwiających samod</w:t>
      </w:r>
      <w:r>
        <w:rPr>
          <w:rFonts w:ascii="Arial" w:hAnsi="Arial" w:cs="Arial"/>
          <w:sz w:val="20"/>
          <w:szCs w:val="20"/>
        </w:rPr>
        <w:t>zielną pracę lekarza.</w:t>
      </w:r>
    </w:p>
    <w:p w:rsidR="001E773C" w:rsidRDefault="00C42F00" w:rsidP="00C42F00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Przyjmujący zamówienie powinien spełniać poniższe wymogi lub zatrudniać lekarzy spełniających takie wymogi:</w:t>
      </w:r>
    </w:p>
    <w:p w:rsidR="001E773C" w:rsidRDefault="00C42F00">
      <w:pPr>
        <w:pStyle w:val="Bezodstpw"/>
        <w:numPr>
          <w:ilvl w:val="1"/>
          <w:numId w:val="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lekarz spełniający wymogi NFZ do pracy w danej komórce.</w:t>
      </w:r>
    </w:p>
    <w:p w:rsidR="001E773C" w:rsidRDefault="00C42F00" w:rsidP="00C42F00">
      <w:pPr>
        <w:pStyle w:val="Bezodstpw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Umowa o świadczenie usług zostanie zawarta na czas od zawarcia umowy </w:t>
      </w:r>
      <w:r>
        <w:rPr>
          <w:rFonts w:ascii="Arial" w:hAnsi="Arial" w:cs="Arial"/>
          <w:sz w:val="20"/>
          <w:szCs w:val="20"/>
        </w:rPr>
        <w:t>do 30 kwietnia 2026 r.</w:t>
      </w:r>
    </w:p>
    <w:p w:rsidR="001E773C" w:rsidRDefault="00C42F00" w:rsidP="00C42F00">
      <w:pPr>
        <w:pStyle w:val="Bezodstpw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Udzielanie świadczeń zdrowotnych odbywać się będzie zgodnie z zapotrzebowaniem Zamawiającego na świadczenia zdrowotne określonego rodzaju na podstawie harmonogramu przedstawianego Przyjmującemu zamówienie. </w:t>
      </w:r>
    </w:p>
    <w:p w:rsidR="001E773C" w:rsidRDefault="00C42F00" w:rsidP="00C42F00">
      <w:pPr>
        <w:pStyle w:val="Bezodstpw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Lekarze pełniący dyżury w </w:t>
      </w:r>
      <w:r>
        <w:rPr>
          <w:rFonts w:ascii="Arial" w:hAnsi="Arial" w:cs="Arial"/>
          <w:sz w:val="20"/>
          <w:szCs w:val="20"/>
        </w:rPr>
        <w:t xml:space="preserve">uzasadnionych przypadkach udzielają świadczeń zdrowotnych w innych medycznych komórkach organizacyjnych szpitala, w tym w SOR oraz zobowiązani są brać udział w codziennych odprawach lekarzy. </w:t>
      </w:r>
    </w:p>
    <w:p w:rsidR="001E773C" w:rsidRDefault="00C42F00" w:rsidP="00C42F00">
      <w:pPr>
        <w:pStyle w:val="Bezodstpw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Lekarze dyżurujący zostaną zatrudnieni zgodnie z kwalifikacjami </w:t>
      </w:r>
      <w:r>
        <w:rPr>
          <w:rFonts w:ascii="Arial" w:hAnsi="Arial" w:cs="Arial"/>
          <w:sz w:val="20"/>
          <w:szCs w:val="20"/>
        </w:rPr>
        <w:t>zgodnymi z zasadami wykonywania zawodu lekarza stosownie do właściwych przepisów i wymaganymi przez Narodowy Fundusz Zdrowia.</w:t>
      </w:r>
    </w:p>
    <w:p w:rsidR="001E773C" w:rsidRDefault="00C42F00" w:rsidP="00C42F00">
      <w:pPr>
        <w:pStyle w:val="Bezodstpw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Oferenci, zobowiązani są posiadać doświadczenie pracy w Oddziałach Szpitalnych o profilu zgodnym z profilami oddziału Zamawiająceg</w:t>
      </w:r>
      <w:r>
        <w:rPr>
          <w:rFonts w:ascii="Arial" w:hAnsi="Arial" w:cs="Arial"/>
          <w:sz w:val="20"/>
          <w:szCs w:val="20"/>
        </w:rPr>
        <w:t>o wskazanego w pkt 1 SIWK. W przypadku nie wykazania doświadczenia warunek powyższy uzna się za spełniony jeżeli pozytywną opinię wyda ordynator Oddziału, o którym mowa powyżej, po przeprowadzonej rozmowie z oferentem.</w:t>
      </w:r>
    </w:p>
    <w:p w:rsidR="001E773C" w:rsidRDefault="001E773C">
      <w:pPr>
        <w:pStyle w:val="Bezodstpw"/>
        <w:spacing w:line="276" w:lineRule="auto"/>
        <w:ind w:left="1151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Sposób obliczenia ceny</w:t>
      </w:r>
    </w:p>
    <w:p w:rsidR="001E773C" w:rsidRDefault="001E773C">
      <w:pPr>
        <w:pStyle w:val="Bezodstpw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Oferent wini</w:t>
      </w:r>
      <w:r>
        <w:rPr>
          <w:rFonts w:ascii="Arial" w:hAnsi="Arial" w:cs="Arial"/>
          <w:sz w:val="20"/>
          <w:szCs w:val="20"/>
        </w:rPr>
        <w:t>en zaoferować cenę jedną godzinę wykonywania umowy/ jedno badanie, zgodnie ze strukturą zawartą w formularzu ofertowym.</w:t>
      </w:r>
    </w:p>
    <w:p w:rsidR="001E773C" w:rsidRDefault="00C42F00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 oferty winna być określona w walucie polskiej.</w:t>
      </w:r>
    </w:p>
    <w:p w:rsidR="001E773C" w:rsidRDefault="00C42F00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Termin płatności ustala się na 30 dni od daty otrzymania rachunku, który wystawiony </w:t>
      </w:r>
      <w:r>
        <w:rPr>
          <w:rFonts w:ascii="Arial" w:hAnsi="Arial" w:cs="Arial"/>
          <w:sz w:val="20"/>
          <w:szCs w:val="20"/>
        </w:rPr>
        <w:t>zostanie najwcześniej ostatniego dnia kalendarzowego miesiąca.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Instrukcje dla oferentów</w:t>
      </w:r>
    </w:p>
    <w:p w:rsidR="001E773C" w:rsidRDefault="001E773C">
      <w:pPr>
        <w:pStyle w:val="Bezodstpw"/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A. Opis sposobu przygotowania oferty.</w:t>
      </w:r>
    </w:p>
    <w:p w:rsidR="001E773C" w:rsidRDefault="00C42F00">
      <w:pPr>
        <w:pStyle w:val="Bezodstpw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Ofertę odrzuca się, jeżeli:</w:t>
      </w:r>
    </w:p>
    <w:p w:rsidR="001E773C" w:rsidRDefault="00C42F00">
      <w:pPr>
        <w:pStyle w:val="Bezodstpw"/>
        <w:numPr>
          <w:ilvl w:val="1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jej treść nie odpowiada treści specyfikacji istotnych warunków konkursu, </w:t>
      </w:r>
    </w:p>
    <w:p w:rsidR="001E773C" w:rsidRDefault="00C42F00">
      <w:pPr>
        <w:pStyle w:val="Bezodstpw"/>
        <w:numPr>
          <w:ilvl w:val="1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jej złożenie stanowi czyn nieuczciwej konkurencji w rozumieniu przepisów o </w:t>
      </w:r>
      <w:r>
        <w:rPr>
          <w:rFonts w:ascii="Arial" w:hAnsi="Arial" w:cs="Arial"/>
          <w:sz w:val="20"/>
          <w:szCs w:val="20"/>
        </w:rPr>
        <w:t>zwalczaniu nieuczciwej konkurencji,</w:t>
      </w:r>
    </w:p>
    <w:p w:rsidR="001E773C" w:rsidRDefault="00C42F00">
      <w:pPr>
        <w:pStyle w:val="Bezodstpw"/>
        <w:numPr>
          <w:ilvl w:val="1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zawiera rażąco niską cenę w stosunku do przedmiotu zamówienia,</w:t>
      </w:r>
    </w:p>
    <w:p w:rsidR="001E773C" w:rsidRDefault="00C42F00">
      <w:pPr>
        <w:pStyle w:val="Bezodstpw"/>
        <w:numPr>
          <w:ilvl w:val="1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została złożona przez wykonawcę wykluczonego z udziału w postępowaniu o </w:t>
      </w:r>
      <w:r>
        <w:rPr>
          <w:rFonts w:ascii="Arial" w:hAnsi="Arial" w:cs="Arial"/>
          <w:sz w:val="20"/>
          <w:szCs w:val="20"/>
        </w:rPr>
        <w:t>udzielenie</w:t>
      </w:r>
      <w:r>
        <w:rPr>
          <w:rFonts w:ascii="Arial" w:hAnsi="Arial" w:cs="Arial"/>
          <w:sz w:val="20"/>
          <w:szCs w:val="20"/>
        </w:rPr>
        <w:t xml:space="preserve"> zamówienia,</w:t>
      </w:r>
    </w:p>
    <w:p w:rsidR="001E773C" w:rsidRDefault="00C42F00">
      <w:pPr>
        <w:pStyle w:val="Bezodstpw"/>
        <w:numPr>
          <w:ilvl w:val="1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oferent w terminie 7 dni od dnia otrzymania zawiadomienia nie zgodził się na </w:t>
      </w:r>
      <w:r>
        <w:rPr>
          <w:rFonts w:ascii="Arial" w:hAnsi="Arial" w:cs="Arial"/>
          <w:sz w:val="20"/>
          <w:szCs w:val="20"/>
        </w:rPr>
        <w:t>poprawienie omyłki rachunkowej w obliczeniu ceny,</w:t>
      </w:r>
    </w:p>
    <w:p w:rsidR="001E773C" w:rsidRDefault="00C42F00">
      <w:pPr>
        <w:pStyle w:val="Bezodstpw"/>
        <w:numPr>
          <w:ilvl w:val="1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jest nieważna na podstawie odrębnych przepisów.</w:t>
      </w:r>
    </w:p>
    <w:p w:rsidR="001E773C" w:rsidRDefault="00C42F00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Ofertę należy sporządzić na formularzu oferty, stanowiącym Załącznik</w:t>
      </w:r>
      <w:r>
        <w:rPr>
          <w:rFonts w:ascii="Arial" w:hAnsi="Arial" w:cs="Arial"/>
          <w:sz w:val="20"/>
          <w:szCs w:val="20"/>
        </w:rPr>
        <w:t xml:space="preserve"> nr 1 do SWK.</w:t>
      </w:r>
    </w:p>
    <w:p w:rsidR="001E773C" w:rsidRDefault="00C42F00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Oferta winna być złożona w 1 egzemplarzu.</w:t>
      </w:r>
    </w:p>
    <w:p w:rsidR="001E773C" w:rsidRDefault="00C42F00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Do oferty muszą być dołączone wszystkie wymagane w SWK dokumenty oraz </w:t>
      </w:r>
      <w:r>
        <w:rPr>
          <w:rFonts w:ascii="Arial" w:hAnsi="Arial" w:cs="Arial"/>
          <w:sz w:val="20"/>
          <w:szCs w:val="20"/>
        </w:rPr>
        <w:t>oświadczenia.</w:t>
      </w:r>
    </w:p>
    <w:p w:rsidR="001E773C" w:rsidRDefault="00C42F00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wymaga aby załączniki do SIWK od nr 3 do nr 5 były załączone na etapie składania ofert.</w:t>
      </w:r>
    </w:p>
    <w:p w:rsidR="001E773C" w:rsidRDefault="00C42F00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Oferta, pod rygorem nieważności, powinna być sporządzona w języku polskim, na maszynie do pisania, komputerze lub inną trwałą i czytelną techniką oraz podpisana </w:t>
      </w:r>
      <w:r>
        <w:rPr>
          <w:rFonts w:ascii="Arial" w:hAnsi="Arial" w:cs="Arial"/>
          <w:spacing w:val="-1"/>
          <w:sz w:val="20"/>
          <w:szCs w:val="20"/>
        </w:rPr>
        <w:t>przez osobę upoważnioną do reprezentowania oferenta zgodnie z wpisem w stosownym dokumencie upr</w:t>
      </w:r>
      <w:r>
        <w:rPr>
          <w:rFonts w:ascii="Arial" w:hAnsi="Arial" w:cs="Arial"/>
          <w:spacing w:val="-1"/>
          <w:sz w:val="20"/>
          <w:szCs w:val="20"/>
        </w:rPr>
        <w:t xml:space="preserve">awniającym do występowania w obrocie prawnym. Wszystkie zapisane </w:t>
      </w:r>
      <w:r>
        <w:rPr>
          <w:rFonts w:ascii="Arial" w:hAnsi="Arial" w:cs="Arial"/>
          <w:sz w:val="20"/>
          <w:szCs w:val="20"/>
        </w:rPr>
        <w:t>strony oferty winne być kolejno ponumerowane.</w:t>
      </w:r>
    </w:p>
    <w:p w:rsidR="001E773C" w:rsidRDefault="00C42F00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Jeśli oferenta reprezentuje pełnomocnik, do oferty musi być załączone pełnomocnictwo </w:t>
      </w:r>
      <w:r>
        <w:rPr>
          <w:rFonts w:ascii="Arial" w:hAnsi="Arial" w:cs="Arial"/>
          <w:sz w:val="20"/>
          <w:szCs w:val="20"/>
        </w:rPr>
        <w:t>określające jego zakres i podpisane przez osoby uprawnione d</w:t>
      </w:r>
      <w:r>
        <w:rPr>
          <w:rFonts w:ascii="Arial" w:hAnsi="Arial" w:cs="Arial"/>
          <w:sz w:val="20"/>
          <w:szCs w:val="20"/>
        </w:rPr>
        <w:t xml:space="preserve">o reprezentowania </w:t>
      </w:r>
      <w:r>
        <w:rPr>
          <w:rFonts w:ascii="Arial" w:hAnsi="Arial" w:cs="Arial"/>
          <w:spacing w:val="-1"/>
          <w:sz w:val="20"/>
          <w:szCs w:val="20"/>
        </w:rPr>
        <w:t xml:space="preserve">oferenta. W przypadku złożenia kserokopii, pełnomocnictwo musi być potwierdzone za </w:t>
      </w:r>
      <w:r>
        <w:rPr>
          <w:rFonts w:ascii="Arial" w:hAnsi="Arial" w:cs="Arial"/>
          <w:sz w:val="20"/>
          <w:szCs w:val="20"/>
        </w:rPr>
        <w:t>zgodność z oryginałem przez osoby uprawnione do reprezentowania oferenta.</w:t>
      </w:r>
    </w:p>
    <w:p w:rsidR="001E773C" w:rsidRDefault="00C42F00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Osoby uprawnione do reprezentowania oferenta lub pełnomocnik muszą złożyć podpisy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wszystkich stronach (kartkach) oferty, załącznikach do oferty, oraz w miejscach, w których oferent naniósł zmiany.</w:t>
      </w:r>
    </w:p>
    <w:p w:rsidR="001E773C" w:rsidRDefault="00C42F00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Wymagane dokumenty należy przedstawić w formie oryginałów albo kserokopii. </w:t>
      </w:r>
      <w:r>
        <w:rPr>
          <w:rFonts w:ascii="Arial" w:hAnsi="Arial" w:cs="Arial"/>
          <w:spacing w:val="-1"/>
          <w:sz w:val="20"/>
          <w:szCs w:val="20"/>
        </w:rPr>
        <w:t>Dokumenty złożone w formie kserokopii muszą być poświadczone z</w:t>
      </w:r>
      <w:r>
        <w:rPr>
          <w:rFonts w:ascii="Arial" w:hAnsi="Arial" w:cs="Arial"/>
          <w:spacing w:val="-1"/>
          <w:sz w:val="20"/>
          <w:szCs w:val="20"/>
        </w:rPr>
        <w:t xml:space="preserve">a zgodność z </w:t>
      </w:r>
      <w:r>
        <w:rPr>
          <w:rFonts w:ascii="Arial" w:hAnsi="Arial" w:cs="Arial"/>
          <w:sz w:val="20"/>
          <w:szCs w:val="20"/>
        </w:rPr>
        <w:t>oryginałem przez oferenta.</w:t>
      </w:r>
    </w:p>
    <w:p w:rsidR="001E773C" w:rsidRDefault="00C42F00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możliwości złożenia oferty wariantowej.</w:t>
      </w:r>
    </w:p>
    <w:p w:rsidR="001E773C" w:rsidRDefault="00C42F00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Oferent może wprowadzić zmiany lub wycofać złożoną ofertę przed upływem terminu do </w:t>
      </w:r>
      <w:r>
        <w:rPr>
          <w:rFonts w:ascii="Arial" w:hAnsi="Arial" w:cs="Arial"/>
          <w:sz w:val="20"/>
          <w:szCs w:val="20"/>
        </w:rPr>
        <w:t>składania ofert. Zmiany należy złożyć według takich samych zasad jak składa</w:t>
      </w:r>
      <w:r>
        <w:rPr>
          <w:rFonts w:ascii="Arial" w:hAnsi="Arial" w:cs="Arial"/>
          <w:sz w:val="20"/>
          <w:szCs w:val="20"/>
        </w:rPr>
        <w:t>na oferta z dopiskiem „ZMIANA". Oferent może wycofać złożoną przez siebie ofertę pod warunkiem, że pisemne powiadomienie wpłynie do zamawiającego przed upływem terminu do składania ofert.</w:t>
      </w:r>
    </w:p>
    <w:p w:rsidR="001E773C" w:rsidRDefault="00C42F00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Oferent nie może wycofać oferty i wprowadzić zmian w ofercie po upły</w:t>
      </w:r>
      <w:r>
        <w:rPr>
          <w:rFonts w:ascii="Arial" w:hAnsi="Arial" w:cs="Arial"/>
          <w:spacing w:val="-1"/>
          <w:sz w:val="20"/>
          <w:szCs w:val="20"/>
        </w:rPr>
        <w:t xml:space="preserve">wie terminu do </w:t>
      </w:r>
      <w:r>
        <w:rPr>
          <w:rFonts w:ascii="Arial" w:hAnsi="Arial" w:cs="Arial"/>
          <w:sz w:val="20"/>
          <w:szCs w:val="20"/>
        </w:rPr>
        <w:t>składania ofert.</w:t>
      </w:r>
    </w:p>
    <w:p w:rsidR="001E773C" w:rsidRDefault="00C42F00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Oferent ponosi wszelkie koszty związane z przygotowaniem oferty.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Uwaga: Złożenie większej liczby ofert lub złożenie oferty zawierającej propozycje alternatywne skutkuje odrzuceniem wszystkich ofert złożonych przez Oferenta.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B. Dokumenty wymagane w ofercie w celu potwierdzenia spełnienia wymaganych warunków.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oferty należy dołączyć:</w:t>
      </w:r>
    </w:p>
    <w:p w:rsidR="001E773C" w:rsidRDefault="00C42F00" w:rsidP="00C42F00">
      <w:pPr>
        <w:pStyle w:val="Bezodstpw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Kserokopię dokumentów potwierdzających posiadane kwalifikacje:</w:t>
      </w:r>
    </w:p>
    <w:p w:rsidR="001E773C" w:rsidRDefault="00C42F00" w:rsidP="00C42F00">
      <w:pPr>
        <w:pStyle w:val="Bezodstpw"/>
        <w:numPr>
          <w:ilvl w:val="1"/>
          <w:numId w:val="1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dyplom ukończenia studiów medycznych,</w:t>
      </w:r>
    </w:p>
    <w:p w:rsidR="001E773C" w:rsidRDefault="00C42F00">
      <w:pPr>
        <w:pStyle w:val="Bezodstpw"/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prawo wykonywania zawodu,</w:t>
      </w:r>
    </w:p>
    <w:p w:rsidR="001E773C" w:rsidRDefault="00C42F00">
      <w:pPr>
        <w:pStyle w:val="Bezodstpw"/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dyplom specjali</w:t>
      </w:r>
      <w:r>
        <w:rPr>
          <w:rFonts w:ascii="Arial" w:hAnsi="Arial" w:cs="Arial"/>
          <w:sz w:val="20"/>
          <w:szCs w:val="20"/>
        </w:rPr>
        <w:t>zacji (jeżeli dotyczy).</w:t>
      </w:r>
    </w:p>
    <w:p w:rsidR="001E773C" w:rsidRDefault="00C42F00" w:rsidP="00C42F00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Aktualny wydruk z Centralnej Ewidencji i Informacji o Działalności Gospodarczej albo aktualny odpis z Krajowego Rejestru Sądowego (jeżeli dotyczy).</w:t>
      </w:r>
    </w:p>
    <w:p w:rsidR="001E773C" w:rsidRDefault="00C42F00" w:rsidP="00C42F00">
      <w:pPr>
        <w:pStyle w:val="Bezodstpw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Zaświadczenie o wpisie do rejestru podmiotów wykonujących działalność leczniczą stos</w:t>
      </w:r>
      <w:r>
        <w:rPr>
          <w:rFonts w:ascii="Arial" w:hAnsi="Arial" w:cs="Arial"/>
          <w:sz w:val="20"/>
          <w:szCs w:val="20"/>
        </w:rPr>
        <w:t>ownie do formy organizacyjno- prawnej wraz z odpisem statutu.</w:t>
      </w:r>
    </w:p>
    <w:p w:rsidR="001E773C" w:rsidRDefault="00C42F00" w:rsidP="00C42F00">
      <w:pPr>
        <w:pStyle w:val="Bezodstpw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Kserokopia dowodu zawarcia aktualnie obowiązującej umowy obowiązkowego ubezpieczenia odpowiedzialności cywilnej obejmującego szkody będące następstwem udzielania świadczeń zdrowotnych albo niezg</w:t>
      </w:r>
      <w:r>
        <w:rPr>
          <w:rFonts w:ascii="Arial" w:hAnsi="Arial" w:cs="Arial"/>
          <w:sz w:val="20"/>
          <w:szCs w:val="20"/>
        </w:rPr>
        <w:t>odnego z prawem zaniechania udzielania świadczeń zdrowotnych w zakresie kwoty wskazanej w umowie.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 rozpoczęciem realizacji umowy wykonawca przedkłada w dziale kadr:</w:t>
      </w:r>
    </w:p>
    <w:p w:rsidR="001E773C" w:rsidRDefault="00C42F00" w:rsidP="00C42F00">
      <w:pPr>
        <w:pStyle w:val="Bezodstpw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Aktualne zaświadczenie lekarskie o braku przeciwwskazań zdrowotnych do wykonywania pr</w:t>
      </w:r>
      <w:r>
        <w:rPr>
          <w:rFonts w:ascii="Arial" w:hAnsi="Arial" w:cs="Arial"/>
          <w:sz w:val="20"/>
          <w:szCs w:val="20"/>
        </w:rPr>
        <w:t xml:space="preserve">acy na właściwym dla przedmiotu umowy stanowisku na podstawie skierowania wystawionego przez Szpital św. Anny w Miechowie, oraz zaświadczenie do celów </w:t>
      </w:r>
      <w:proofErr w:type="spellStart"/>
      <w:r>
        <w:rPr>
          <w:rFonts w:ascii="Arial" w:hAnsi="Arial" w:cs="Arial"/>
          <w:sz w:val="20"/>
          <w:szCs w:val="20"/>
        </w:rPr>
        <w:t>sanitarno</w:t>
      </w:r>
      <w:proofErr w:type="spellEnd"/>
      <w:r>
        <w:rPr>
          <w:rFonts w:ascii="Arial" w:hAnsi="Arial" w:cs="Arial"/>
          <w:sz w:val="20"/>
          <w:szCs w:val="20"/>
        </w:rPr>
        <w:t xml:space="preserve"> epidemiologicznych(zaświadczenie wydane przez lekarza profilaktyka).</w:t>
      </w:r>
    </w:p>
    <w:p w:rsidR="001E773C" w:rsidRDefault="00C42F00" w:rsidP="00C42F00">
      <w:pPr>
        <w:pStyle w:val="Bezodstpw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Zaświadczenie o niekaralno</w:t>
      </w:r>
      <w:r>
        <w:rPr>
          <w:rFonts w:ascii="Arial" w:hAnsi="Arial" w:cs="Arial"/>
          <w:color w:val="000000"/>
          <w:sz w:val="20"/>
          <w:szCs w:val="20"/>
        </w:rPr>
        <w:t xml:space="preserve">ści z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Krajowego Rejestru Karnego w zakresie przestępstw określonych w rozdziale XIX i XXV Kodeksu karnego (w tym przestępstwa przeciwko wolności seksualnej i obyczajności), w art. 189a i art. 207 Kodeksu karnego oraz w ustawie z dnia 29 lipca 2005 r. o prz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eciwdziałaniu narkomanii </w:t>
      </w:r>
      <w:r>
        <w:rPr>
          <w:rFonts w:ascii="Arial" w:hAnsi="Arial" w:cs="Arial"/>
          <w:color w:val="000000"/>
          <w:sz w:val="20"/>
          <w:szCs w:val="20"/>
        </w:rPr>
        <w:t xml:space="preserve">(Dz. U. z 2023 r. poz. 1939 z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zm.)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 lub za odpowiadające tym przestępstwom czyny zabronione określone w przepisach prawa obcego.</w:t>
      </w:r>
    </w:p>
    <w:p w:rsidR="001E773C" w:rsidRDefault="00C42F00" w:rsidP="00C42F00">
      <w:pPr>
        <w:pStyle w:val="Bezodstpw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Wypełnione oświadczenie do umowy kontraktowej</w:t>
      </w:r>
    </w:p>
    <w:p w:rsidR="001E773C" w:rsidRDefault="00C42F00" w:rsidP="00C42F00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Zaświadczenie o odbytym szkoleniu okresowym BHP, </w:t>
      </w:r>
      <w:r>
        <w:rPr>
          <w:rFonts w:ascii="Arial" w:hAnsi="Arial" w:cs="Arial"/>
          <w:sz w:val="20"/>
          <w:szCs w:val="20"/>
        </w:rPr>
        <w:t>PPOŻ, certyfikat udziału w szkoleniu w zakresie ochrony radiologicznej (jeżeli dotyczy)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Kserokopie dokumentów potwierdza za zgodność oferent. W pierwszym dniu obowiązywania umowy wykonawca na żądanie Zamawiającego zobowiązany jest przedłożyć oryginał każd</w:t>
      </w:r>
      <w:r>
        <w:rPr>
          <w:rFonts w:ascii="Arial" w:hAnsi="Arial" w:cs="Arial"/>
          <w:sz w:val="20"/>
          <w:szCs w:val="20"/>
        </w:rPr>
        <w:t>ego z dokumentów, o których mowa powyżej.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 przypadku gdy oferentem jest podmiot, który złożył w poprzednich postępowaniach konkursowych dokumenty oraz aktualne zaświadczenia, o których mowa w pkt B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ppkt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1-8, i które znajdują się w posiadaniu właściwych k</w:t>
      </w:r>
      <w:r>
        <w:rPr>
          <w:rFonts w:ascii="Arial" w:hAnsi="Arial" w:cs="Arial"/>
          <w:b/>
          <w:bCs/>
          <w:sz w:val="20"/>
          <w:szCs w:val="20"/>
        </w:rPr>
        <w:t xml:space="preserve">omórek organizacyjnych Szpitala, nie ma konieczności ich dołączania do oferty w przedmiotowym postępowaniu. 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C. Warunki wymagane od oferentów.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Zamówienie może być udzielone podmiotowi wykonującemu działalność leczniczą, lub osobie legitymującej się nabyciem fachowych kwalifikacji do udzielania świadczeń zdrowotnych w określonym zakresie lub określonej dziedzinie medycyny, zwanym dalej </w:t>
      </w:r>
      <w:r>
        <w:rPr>
          <w:rFonts w:ascii="Arial" w:hAnsi="Arial" w:cs="Arial"/>
          <w:i/>
          <w:iCs/>
          <w:sz w:val="20"/>
          <w:szCs w:val="20"/>
        </w:rPr>
        <w:t>„przyjmując</w:t>
      </w:r>
      <w:r>
        <w:rPr>
          <w:rFonts w:ascii="Arial" w:hAnsi="Arial" w:cs="Arial"/>
          <w:i/>
          <w:iCs/>
          <w:sz w:val="20"/>
          <w:szCs w:val="20"/>
        </w:rPr>
        <w:t>ym zamówienie”</w:t>
      </w:r>
      <w:r>
        <w:rPr>
          <w:rFonts w:ascii="Arial" w:hAnsi="Arial" w:cs="Arial"/>
          <w:sz w:val="20"/>
          <w:szCs w:val="20"/>
        </w:rPr>
        <w:t>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D. Kryteria oceny i ich znaczenie.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 w:rsidP="00C42F00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 wyborze oferty Zamawiający będzie kierować się następującym kryterium:</w:t>
      </w:r>
    </w:p>
    <w:p w:rsidR="001E773C" w:rsidRDefault="00C42F00">
      <w:pPr>
        <w:pStyle w:val="Bezodstpw"/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Cena: łączna za symulacyjny miesiąc zgodnie z zał. nr 2 – </w:t>
      </w:r>
      <w:r>
        <w:rPr>
          <w:rFonts w:ascii="Arial" w:hAnsi="Arial" w:cs="Arial"/>
          <w:b/>
          <w:bCs/>
          <w:sz w:val="20"/>
          <w:szCs w:val="20"/>
        </w:rPr>
        <w:t>97%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zastrzega się, że oferta zostanie odrzucona jeżeli p</w:t>
      </w:r>
      <w:r>
        <w:rPr>
          <w:rFonts w:ascii="Arial" w:hAnsi="Arial" w:cs="Arial"/>
          <w:sz w:val="20"/>
          <w:szCs w:val="20"/>
        </w:rPr>
        <w:t>roponowana przez oferenta najkorzystniejszej oferty cena przekroczy środki finansowe przeznaczone na realizacje zamówienia przez Szpital (kwota zostanie podana bezpośrednio przed otwarciem ofert).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ciągłość, kompleksowość, dostępność, jakość udzielanych św</w:t>
      </w:r>
      <w:r>
        <w:rPr>
          <w:rFonts w:ascii="Arial" w:hAnsi="Arial" w:cs="Arial"/>
          <w:sz w:val="20"/>
          <w:szCs w:val="20"/>
        </w:rPr>
        <w:t xml:space="preserve">iadczeń, kwalifikacje personelu, wyposażenie w sprzęt i aparaturę medyczną, na podstawie wewnętrznej oraz zewnętrznej oceny, która może być potwierdzona certyfikatem jakości lub akredytacją </w:t>
      </w:r>
      <w:r>
        <w:rPr>
          <w:rFonts w:ascii="Arial" w:hAnsi="Arial" w:cs="Arial"/>
          <w:b/>
          <w:bCs/>
          <w:sz w:val="20"/>
          <w:szCs w:val="20"/>
        </w:rPr>
        <w:t>- 3%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Oferta w powyższym zakresie będzie oceniana przez komisje w </w:t>
      </w:r>
      <w:r>
        <w:rPr>
          <w:rFonts w:ascii="Arial" w:hAnsi="Arial" w:cs="Arial"/>
          <w:sz w:val="20"/>
          <w:szCs w:val="20"/>
        </w:rPr>
        <w:t>oparciu o dołączoną przez oferenta informację, każdy z członków komisji może przyznać 3 punkty. Oferentowi zostanie do oceny ofert przyznana średnia arytmetyczna wyciągnięta z punktów przyznanych przez każdego z członków komisji (suma punktów dzielona prze</w:t>
      </w:r>
      <w:r>
        <w:rPr>
          <w:rFonts w:ascii="Arial" w:hAnsi="Arial" w:cs="Arial"/>
          <w:sz w:val="20"/>
          <w:szCs w:val="20"/>
        </w:rPr>
        <w:t>z członków komisji).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Udzielający zamówienie zastrzega sobie prawo do zawarcia umów z taką liczbą Oferentów która zabezpieczy funkcjonowanie oddziałów szpitalnych zgodnie z zawartymi umowami. Tym samym udzielający zamówienia zastrzega sobie prawo ogranicze</w:t>
      </w:r>
      <w:r>
        <w:rPr>
          <w:rFonts w:ascii="Arial" w:hAnsi="Arial" w:cs="Arial"/>
          <w:sz w:val="20"/>
          <w:szCs w:val="20"/>
        </w:rPr>
        <w:t>nia wyboru ofert do jednej lub części złożonych ofert, jeżeli układ tych ofert w zakresie kwalifikacji zawodowych lekarzy wyczerpie jego zapotrzebowanie na świadczenia zdrowotne stanowiące przedmiot konkursu. W przypadku wyboru więcej niż jednej oferty pod</w:t>
      </w:r>
      <w:r>
        <w:rPr>
          <w:rFonts w:ascii="Arial" w:hAnsi="Arial" w:cs="Arial"/>
          <w:sz w:val="20"/>
          <w:szCs w:val="20"/>
        </w:rPr>
        <w:t>ział ilości dyżurów pomiędzy poszczególnych Oferentów określa Udzielający zamówienie.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E. Termin związania ofertą.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Składający ofertę pozostaje nią związany przez okres 30 dni. Bieg terminu związania ofertą </w:t>
      </w:r>
      <w:r>
        <w:rPr>
          <w:rFonts w:ascii="Arial" w:hAnsi="Arial" w:cs="Arial"/>
          <w:sz w:val="20"/>
          <w:szCs w:val="20"/>
        </w:rPr>
        <w:t xml:space="preserve">rozpocznie się wraz z upływem terminu otwarcia </w:t>
      </w:r>
      <w:r>
        <w:rPr>
          <w:rFonts w:ascii="Arial" w:hAnsi="Arial" w:cs="Arial"/>
          <w:sz w:val="20"/>
          <w:szCs w:val="20"/>
        </w:rPr>
        <w:t>ofert.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F. Miejsce, termin i tryb otwarcia ofert.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Wymagane jest złożenie oferty w nieprzejrzystej, zamkniętej kopercie w siedzibie </w:t>
      </w:r>
      <w:r>
        <w:rPr>
          <w:rFonts w:ascii="Arial" w:hAnsi="Arial" w:cs="Arial"/>
          <w:sz w:val="20"/>
          <w:szCs w:val="20"/>
        </w:rPr>
        <w:t xml:space="preserve">Zamawiającego tj. w sekretariacie Dyrekcji Szpitala św. Anny w Miechowie do dnia </w:t>
      </w:r>
      <w:r>
        <w:rPr>
          <w:rFonts w:ascii="Arial" w:hAnsi="Arial" w:cs="Arial"/>
          <w:b/>
          <w:bCs/>
          <w:sz w:val="20"/>
          <w:szCs w:val="20"/>
        </w:rPr>
        <w:t xml:space="preserve">30 kwietnia 2026 roku, do godziny 10:00 </w:t>
      </w:r>
      <w:r>
        <w:rPr>
          <w:rFonts w:ascii="Arial" w:hAnsi="Arial" w:cs="Arial"/>
          <w:sz w:val="20"/>
          <w:szCs w:val="20"/>
        </w:rPr>
        <w:t>i j</w:t>
      </w:r>
      <w:r>
        <w:rPr>
          <w:rFonts w:ascii="Arial" w:hAnsi="Arial" w:cs="Arial"/>
          <w:sz w:val="20"/>
          <w:szCs w:val="20"/>
        </w:rPr>
        <w:t>ej oznaczenie w następujący sposób: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oferenta i jego adres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zamawiającego: Szpital św. Anny w Miechowie,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Szpitalna 3 , 32-200 Miechów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dopiskiem na kopercie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35</w:t>
      </w:r>
      <w:bookmarkStart w:id="0" w:name="_GoBack"/>
      <w:bookmarkEnd w:id="0"/>
      <w:r>
        <w:rPr>
          <w:rFonts w:ascii="Arial" w:hAnsi="Arial" w:cs="Arial"/>
          <w:b/>
          <w:bCs/>
          <w:spacing w:val="-1"/>
          <w:sz w:val="20"/>
          <w:szCs w:val="20"/>
        </w:rPr>
        <w:t xml:space="preserve">/K/2026 </w:t>
      </w:r>
      <w:r>
        <w:rPr>
          <w:rFonts w:ascii="Arial" w:hAnsi="Arial" w:cs="Arial"/>
          <w:sz w:val="20"/>
          <w:szCs w:val="20"/>
        </w:rPr>
        <w:t>„Oferta na udzielanie świadczeń zdrowotnych: Oddział Kardiologii i Cho</w:t>
      </w:r>
      <w:r>
        <w:rPr>
          <w:rFonts w:ascii="Arial" w:hAnsi="Arial" w:cs="Arial"/>
          <w:sz w:val="20"/>
          <w:szCs w:val="20"/>
        </w:rPr>
        <w:t xml:space="preserve">rób Wewnętrznych – Oddział Chorób Wewnętrznych o Profilu Ogólnym, </w:t>
      </w:r>
      <w:r>
        <w:rPr>
          <w:rFonts w:ascii="Arial" w:hAnsi="Arial" w:cs="Arial"/>
          <w:spacing w:val="-2"/>
          <w:sz w:val="20"/>
          <w:szCs w:val="20"/>
        </w:rPr>
        <w:t>nie otwierać przed 30</w:t>
      </w:r>
      <w:r>
        <w:rPr>
          <w:rFonts w:ascii="Arial" w:hAnsi="Arial" w:cs="Arial"/>
          <w:sz w:val="20"/>
          <w:szCs w:val="20"/>
        </w:rPr>
        <w:t xml:space="preserve"> kwietnia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pacing w:val="-2"/>
          <w:sz w:val="20"/>
          <w:szCs w:val="20"/>
        </w:rPr>
        <w:t>2026 roku, godziną 10:15"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Uwaga: Koperta powinna być zamknięta w sposób zabezpieczający jej nienaruszalność do terminu otwarcia ofert.</w:t>
      </w:r>
    </w:p>
    <w:p w:rsidR="001E773C" w:rsidRDefault="00C42F00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Zamawiający dopuszcza mo</w:t>
      </w:r>
      <w:r>
        <w:rPr>
          <w:rFonts w:ascii="Arial" w:hAnsi="Arial" w:cs="Arial"/>
          <w:spacing w:val="-1"/>
          <w:sz w:val="20"/>
          <w:szCs w:val="20"/>
        </w:rPr>
        <w:t>żliwość złożenia oferty w formie elektronicznej podpisanej kwalifikowanym podpisem elektronicznym. W celu zapewnienia najwyższych standardów poufności oraz bezpieczeństwa procesu wyboru wykonawcy, Zamawiający informuje, iż dokumentację ofertową należy złoż</w:t>
      </w:r>
      <w:r>
        <w:rPr>
          <w:rFonts w:ascii="Arial" w:hAnsi="Arial" w:cs="Arial"/>
          <w:spacing w:val="-1"/>
          <w:sz w:val="20"/>
          <w:szCs w:val="20"/>
        </w:rPr>
        <w:t xml:space="preserve">yć zgodnie z poniższymi wytycznymi: </w:t>
      </w:r>
    </w:p>
    <w:p w:rsidR="001E773C" w:rsidRDefault="00C42F00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Kompletną ofertę (wraz z wymaganymi załącznikami) należy przesłać drogą elektroniczną na adres e-mail: </w:t>
      </w:r>
      <w:hyperlink r:id="rId5">
        <w:r>
          <w:rPr>
            <w:rStyle w:val="Hipercze"/>
            <w:rFonts w:ascii="Arial" w:hAnsi="Arial" w:cs="Arial"/>
            <w:b/>
            <w:spacing w:val="-1"/>
            <w:sz w:val="20"/>
            <w:szCs w:val="20"/>
          </w:rPr>
          <w:t>przetargi@szpital.miechow.pl</w:t>
        </w:r>
      </w:hyperlink>
      <w:r>
        <w:rPr>
          <w:rFonts w:ascii="Arial" w:hAnsi="Arial" w:cs="Arial"/>
          <w:b/>
          <w:spacing w:val="-1"/>
          <w:sz w:val="20"/>
          <w:szCs w:val="20"/>
        </w:rPr>
        <w:t>.</w:t>
      </w:r>
    </w:p>
    <w:p w:rsidR="001E773C" w:rsidRDefault="00C42F00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Plik z ofertą (np. archiwum ZIP</w:t>
      </w:r>
      <w:r>
        <w:rPr>
          <w:rFonts w:ascii="Arial" w:hAnsi="Arial" w:cs="Arial"/>
          <w:spacing w:val="-1"/>
          <w:sz w:val="20"/>
          <w:szCs w:val="20"/>
        </w:rPr>
        <w:t xml:space="preserve"> lub dokument PDF) musi zostać zabezpieczony hasłem.</w:t>
      </w:r>
    </w:p>
    <w:p w:rsidR="001E773C" w:rsidRDefault="00C42F00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Hasło musi spełniać następujące normy bezpieczeństwa:</w:t>
      </w:r>
    </w:p>
    <w:p w:rsidR="001E773C" w:rsidRDefault="00C42F00">
      <w:pPr>
        <w:pStyle w:val="Bezodstpw"/>
        <w:spacing w:line="276" w:lineRule="auto"/>
        <w:ind w:left="7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długość co najmniej </w:t>
      </w:r>
      <w:r>
        <w:rPr>
          <w:rFonts w:ascii="Arial" w:hAnsi="Arial" w:cs="Arial"/>
          <w:b/>
          <w:bCs/>
          <w:sz w:val="20"/>
          <w:szCs w:val="20"/>
        </w:rPr>
        <w:t>16 znaków</w:t>
      </w:r>
      <w:r>
        <w:rPr>
          <w:rFonts w:ascii="Arial" w:hAnsi="Arial" w:cs="Arial"/>
          <w:sz w:val="20"/>
          <w:szCs w:val="20"/>
        </w:rPr>
        <w:t>,</w:t>
      </w:r>
    </w:p>
    <w:p w:rsidR="001E773C" w:rsidRDefault="00C42F00">
      <w:pPr>
        <w:pStyle w:val="Bezodstpw"/>
        <w:spacing w:line="276" w:lineRule="auto"/>
        <w:ind w:left="7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zawierać </w:t>
      </w:r>
      <w:r>
        <w:rPr>
          <w:rFonts w:ascii="Arial" w:hAnsi="Arial" w:cs="Arial"/>
          <w:b/>
          <w:bCs/>
          <w:sz w:val="20"/>
          <w:szCs w:val="20"/>
        </w:rPr>
        <w:t>duże i małe litery</w:t>
      </w:r>
      <w:r>
        <w:rPr>
          <w:rFonts w:ascii="Arial" w:hAnsi="Arial" w:cs="Arial"/>
          <w:sz w:val="20"/>
          <w:szCs w:val="20"/>
        </w:rPr>
        <w:t>,</w:t>
      </w:r>
    </w:p>
    <w:p w:rsidR="001E773C" w:rsidRDefault="00C42F00">
      <w:pPr>
        <w:pStyle w:val="Bezodstpw"/>
        <w:spacing w:line="276" w:lineRule="auto"/>
        <w:ind w:left="7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zawierać </w:t>
      </w:r>
      <w:r>
        <w:rPr>
          <w:rFonts w:ascii="Arial" w:hAnsi="Arial" w:cs="Arial"/>
          <w:b/>
          <w:bCs/>
          <w:sz w:val="20"/>
          <w:szCs w:val="20"/>
        </w:rPr>
        <w:t>cyfry</w:t>
      </w:r>
      <w:r>
        <w:rPr>
          <w:rFonts w:ascii="Arial" w:hAnsi="Arial" w:cs="Arial"/>
          <w:sz w:val="20"/>
          <w:szCs w:val="20"/>
        </w:rPr>
        <w:t>,</w:t>
      </w:r>
    </w:p>
    <w:p w:rsidR="001E773C" w:rsidRDefault="00C42F00">
      <w:pPr>
        <w:pStyle w:val="Bezodstpw"/>
        <w:spacing w:line="276" w:lineRule="auto"/>
        <w:ind w:left="7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pacing w:val="-1"/>
          <w:sz w:val="20"/>
          <w:szCs w:val="20"/>
        </w:rPr>
        <w:t xml:space="preserve">- </w:t>
      </w:r>
      <w:r>
        <w:rPr>
          <w:rFonts w:ascii="Arial" w:hAnsi="Arial" w:cs="Arial"/>
          <w:spacing w:val="-1"/>
          <w:sz w:val="20"/>
          <w:szCs w:val="20"/>
        </w:rPr>
        <w:t>zawierać</w:t>
      </w:r>
      <w:r>
        <w:rPr>
          <w:rFonts w:ascii="Arial" w:hAnsi="Arial" w:cs="Arial"/>
          <w:b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</w:rPr>
        <w:t>znaki specjalne</w:t>
      </w:r>
      <w:r>
        <w:rPr>
          <w:rFonts w:ascii="Arial" w:hAnsi="Arial" w:cs="Arial"/>
          <w:b/>
          <w:spacing w:val="-1"/>
          <w:sz w:val="20"/>
          <w:szCs w:val="20"/>
        </w:rPr>
        <w:t xml:space="preserve"> (np. !, @, #, $, %).</w:t>
      </w:r>
    </w:p>
    <w:p w:rsidR="001E773C" w:rsidRDefault="00C42F00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Hasło do dokumentac</w:t>
      </w:r>
      <w:r>
        <w:rPr>
          <w:rFonts w:ascii="Arial" w:hAnsi="Arial" w:cs="Arial"/>
          <w:spacing w:val="-1"/>
          <w:sz w:val="20"/>
          <w:szCs w:val="20"/>
        </w:rPr>
        <w:t>ji nie może być przesyłane w tej samej wiadomości co oferta. Należy je przesłać niezwłocznie po wysłaniu e-maila w formie wiadomości SMS na numer telefonu: +48 604 237 507. W treści wiadomości SMS prosimy o dopisanie nazwy oferenta, aby umożliwić sprawną i</w:t>
      </w:r>
      <w:r>
        <w:rPr>
          <w:rFonts w:ascii="Arial" w:hAnsi="Arial" w:cs="Arial"/>
          <w:spacing w:val="-1"/>
          <w:sz w:val="20"/>
          <w:szCs w:val="20"/>
        </w:rPr>
        <w:t>dentyfikację hasła.</w:t>
      </w:r>
    </w:p>
    <w:p w:rsidR="001E773C" w:rsidRDefault="001E773C">
      <w:pPr>
        <w:pStyle w:val="Bezodstpw"/>
        <w:spacing w:line="276" w:lineRule="auto"/>
        <w:ind w:left="754"/>
        <w:jc w:val="both"/>
        <w:rPr>
          <w:rFonts w:ascii="Arial" w:hAnsi="Arial" w:cs="Arial"/>
          <w:spacing w:val="-1"/>
          <w:sz w:val="20"/>
          <w:szCs w:val="20"/>
        </w:rPr>
      </w:pPr>
    </w:p>
    <w:p w:rsidR="001E773C" w:rsidRDefault="00C42F00">
      <w:pPr>
        <w:pStyle w:val="Bezodstpw1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sz w:val="20"/>
          <w:szCs w:val="20"/>
        </w:rPr>
        <w:t>Informujemy, że oferty niezabezpieczone hasłem lub niespełniające powyższych wymogów bezpieczeństwa mogą zostać odrzucone ze względów formalnych.</w:t>
      </w:r>
    </w:p>
    <w:p w:rsidR="001E773C" w:rsidRDefault="001E773C">
      <w:pPr>
        <w:pStyle w:val="Bezodstpw1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Zamawiający komisyjnie otworzy koperty z ofertami dnia </w:t>
      </w:r>
      <w:r>
        <w:rPr>
          <w:rFonts w:ascii="Arial" w:hAnsi="Arial" w:cs="Arial"/>
          <w:b/>
          <w:bCs/>
          <w:spacing w:val="-1"/>
          <w:sz w:val="20"/>
          <w:szCs w:val="20"/>
        </w:rPr>
        <w:t>30</w:t>
      </w:r>
      <w:r>
        <w:rPr>
          <w:rFonts w:ascii="Arial" w:hAnsi="Arial" w:cs="Arial"/>
          <w:b/>
          <w:bCs/>
          <w:sz w:val="20"/>
          <w:szCs w:val="20"/>
        </w:rPr>
        <w:t xml:space="preserve"> kwietnia 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2026 roku, </w:t>
      </w:r>
      <w:r>
        <w:rPr>
          <w:rFonts w:ascii="Arial" w:hAnsi="Arial" w:cs="Arial"/>
          <w:spacing w:val="-1"/>
          <w:sz w:val="20"/>
          <w:szCs w:val="20"/>
        </w:rPr>
        <w:t xml:space="preserve">o </w:t>
      </w:r>
      <w:r>
        <w:rPr>
          <w:rFonts w:ascii="Arial" w:hAnsi="Arial" w:cs="Arial"/>
          <w:sz w:val="20"/>
          <w:szCs w:val="20"/>
        </w:rPr>
        <w:t xml:space="preserve">godz. </w:t>
      </w:r>
      <w:r>
        <w:rPr>
          <w:rFonts w:ascii="Arial" w:hAnsi="Arial" w:cs="Arial"/>
          <w:b/>
          <w:bCs/>
          <w:sz w:val="20"/>
          <w:szCs w:val="20"/>
        </w:rPr>
        <w:t xml:space="preserve">10:15, </w:t>
      </w:r>
      <w:r>
        <w:rPr>
          <w:rFonts w:ascii="Arial" w:hAnsi="Arial" w:cs="Arial"/>
          <w:sz w:val="20"/>
          <w:szCs w:val="20"/>
        </w:rPr>
        <w:t>w siedzibie Zamawiającego, w pawilonie "C", I piętro, sala nr 122.</w:t>
      </w:r>
    </w:p>
    <w:p w:rsidR="001E773C" w:rsidRDefault="00C42F00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Oferenci mogą uczestniczyć w otwarciu ofert. W przypadku nieobecności Oferenta, na </w:t>
      </w:r>
      <w:r>
        <w:rPr>
          <w:rFonts w:ascii="Arial" w:hAnsi="Arial" w:cs="Arial"/>
          <w:sz w:val="20"/>
          <w:szCs w:val="20"/>
        </w:rPr>
        <w:t xml:space="preserve">jego pisemny wniosek, Zamawiający prześle Oferentowi informacje podlegające przedstawieniu podczas </w:t>
      </w:r>
      <w:r>
        <w:rPr>
          <w:rFonts w:ascii="Arial" w:hAnsi="Arial" w:cs="Arial"/>
          <w:sz w:val="20"/>
          <w:szCs w:val="20"/>
        </w:rPr>
        <w:t>otwarcia ofert.</w:t>
      </w:r>
    </w:p>
    <w:p w:rsidR="001E773C" w:rsidRDefault="00C42F00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po otwarciu ofert, w obecności Przyjmujących Zamówienie, przekaże uczestnikom postępowania przetargowego informacje dotyczące:</w:t>
      </w:r>
    </w:p>
    <w:p w:rsidR="001E773C" w:rsidRDefault="00C42F00">
      <w:pPr>
        <w:pStyle w:val="Bezodstpw"/>
        <w:numPr>
          <w:ilvl w:val="1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nazwy i siedziby Przyjmującego Zamówienie, </w:t>
      </w:r>
    </w:p>
    <w:p w:rsidR="001E773C" w:rsidRDefault="00C42F00">
      <w:pPr>
        <w:pStyle w:val="Bezodstpw"/>
        <w:numPr>
          <w:ilvl w:val="1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ceny oferty.</w:t>
      </w:r>
    </w:p>
    <w:p w:rsidR="001E773C" w:rsidRDefault="00C42F00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korespondencji kierowanej do Zamawiającego</w:t>
      </w:r>
      <w:r>
        <w:rPr>
          <w:rFonts w:ascii="Arial" w:hAnsi="Arial" w:cs="Arial"/>
          <w:sz w:val="20"/>
          <w:szCs w:val="20"/>
        </w:rPr>
        <w:t xml:space="preserve"> Wykonawcy powinni posługiwać się numerem przedmiotowego postępowania.</w:t>
      </w:r>
    </w:p>
    <w:p w:rsidR="001E773C" w:rsidRDefault="00C42F00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niezwłocznie udzieli wyjaśnień, dotyczących Specyfikacji Istotnych Warunków Konkursu, jeśli prośba o ich wyjaśnienie wpłynie do </w:t>
      </w:r>
      <w:r>
        <w:rPr>
          <w:rFonts w:ascii="Arial" w:hAnsi="Arial" w:cs="Arial"/>
          <w:spacing w:val="-1"/>
          <w:sz w:val="20"/>
          <w:szCs w:val="20"/>
        </w:rPr>
        <w:t xml:space="preserve">Zamawiającego na adres </w:t>
      </w:r>
      <w:r>
        <w:rPr>
          <w:rFonts w:ascii="Arial" w:hAnsi="Arial" w:cs="Arial"/>
          <w:spacing w:val="-1"/>
          <w:sz w:val="20"/>
          <w:szCs w:val="20"/>
          <w:u w:val="single"/>
        </w:rPr>
        <w:t>kadry@szpital.miechow.pl</w:t>
      </w:r>
      <w:r>
        <w:rPr>
          <w:rFonts w:ascii="Arial" w:hAnsi="Arial" w:cs="Arial"/>
          <w:spacing w:val="-1"/>
          <w:sz w:val="20"/>
          <w:szCs w:val="20"/>
        </w:rPr>
        <w:t xml:space="preserve"> nie później niż na 2 dni robocze przed terminem otwarcia ofert.</w:t>
      </w:r>
    </w:p>
    <w:p w:rsidR="001E773C" w:rsidRDefault="00C42F00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reść wyjaśnienia zostanie opublikowana na stronie prowadzonego postępowania </w:t>
      </w:r>
      <w:hyperlink r:id="rId6">
        <w:r>
          <w:rPr>
            <w:rFonts w:ascii="Arial" w:hAnsi="Arial" w:cs="Arial"/>
            <w:sz w:val="20"/>
            <w:szCs w:val="20"/>
            <w:u w:val="single"/>
            <w:lang w:eastAsia="ar-SA"/>
          </w:rPr>
          <w:t>www.szpital.miechow.pl</w:t>
        </w:r>
      </w:hyperlink>
      <w:r>
        <w:rPr>
          <w:rFonts w:ascii="Arial" w:hAnsi="Arial" w:cs="Arial"/>
          <w:sz w:val="20"/>
          <w:szCs w:val="20"/>
          <w:lang w:eastAsia="ar-SA"/>
        </w:rPr>
        <w:t xml:space="preserve"> – zakładka: </w:t>
      </w:r>
      <w:hyperlink r:id="rId7">
        <w:r>
          <w:rPr>
            <w:rFonts w:ascii="Arial" w:hAnsi="Arial" w:cs="Arial"/>
            <w:sz w:val="20"/>
            <w:szCs w:val="20"/>
          </w:rPr>
          <w:t>Konkursy Świadczeń Zdrowotnych</w:t>
        </w:r>
      </w:hyperlink>
      <w:r>
        <w:rPr>
          <w:rFonts w:ascii="Arial" w:hAnsi="Arial" w:cs="Arial"/>
          <w:sz w:val="20"/>
          <w:szCs w:val="20"/>
        </w:rPr>
        <w:t xml:space="preserve"> bez ujawniania źródła zapytania.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G. Uprawnieni do bezpośredniego kontaktowania się z Oferentami.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uprawnione do kontaktów z oferentami:</w:t>
      </w: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mgr Monik</w:t>
      </w:r>
      <w:r>
        <w:rPr>
          <w:rFonts w:ascii="Arial" w:hAnsi="Arial" w:cs="Arial"/>
          <w:sz w:val="20"/>
          <w:szCs w:val="20"/>
        </w:rPr>
        <w:t>a Łoś, tel. 41 38 20 113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H. Środki odwoławcze.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Oferentom, których interes prawny doznał uszczerbku przysługują środki odwoławcze przewidziane w art. 152, 153 i art. 154 ust. 1 i 2 ustawy z dnia 27 sierpnia 2004 r. o świadczeniach opieki zdrowotnej finans</w:t>
      </w:r>
      <w:r>
        <w:rPr>
          <w:rFonts w:ascii="Arial" w:hAnsi="Arial" w:cs="Arial"/>
          <w:sz w:val="20"/>
          <w:szCs w:val="20"/>
        </w:rPr>
        <w:t xml:space="preserve">owanych ze środków publicznych </w:t>
      </w:r>
      <w:r>
        <w:rPr>
          <w:rFonts w:ascii="Arial" w:hAnsi="Arial" w:cs="Arial"/>
          <w:sz w:val="20"/>
          <w:szCs w:val="20"/>
          <w:shd w:val="clear" w:color="auto" w:fill="FFFFFF"/>
        </w:rPr>
        <w:t>(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t.j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>. Dz. U. z 2025 r. poz. 1461).</w:t>
      </w:r>
      <w:r>
        <w:rPr>
          <w:rFonts w:ascii="Arial" w:hAnsi="Arial" w:cs="Arial"/>
          <w:sz w:val="20"/>
          <w:szCs w:val="20"/>
        </w:rPr>
        <w:t>, przy czym prawa i obowiązki Prezesa Funduszu i dyrektora oddziału wojewódzkiego Funduszu wykonuje kierownik podmiotu leczniczego udzielającego zamówienia.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Postanowienia końcowe</w:t>
      </w:r>
    </w:p>
    <w:p w:rsidR="001E773C" w:rsidRDefault="00C42F00" w:rsidP="00C42F00">
      <w:pPr>
        <w:pStyle w:val="Bezodstpw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r>
        <w:rPr>
          <w:rFonts w:ascii="Arial" w:hAnsi="Arial" w:cs="Arial"/>
          <w:sz w:val="20"/>
          <w:szCs w:val="20"/>
        </w:rPr>
        <w:t>niniejszego konkursu ofert stosuje się odpowiednio art. 146 ust. 1, art. 147-150, 151 ust. 1-5, art. 152, 153 i art. 154 ust. 1 i 2 ustawy z dnia 27 sierpnia 2004 r. o świadczeniach opieki zdrowotnej finansowanych ze środków publicznych., przy czym prawa i</w:t>
      </w:r>
      <w:r>
        <w:rPr>
          <w:rFonts w:ascii="Arial" w:hAnsi="Arial" w:cs="Arial"/>
          <w:sz w:val="20"/>
          <w:szCs w:val="20"/>
        </w:rPr>
        <w:t xml:space="preserve"> obowiązki Prezesa Funduszu i dyrektora oddziału wojewódzkiego Funduszu wykonuje kierownik podmiotu leczniczego udzielającego zamówienia.</w:t>
      </w:r>
    </w:p>
    <w:p w:rsidR="001E773C" w:rsidRDefault="00C42F00" w:rsidP="00C42F00">
      <w:pPr>
        <w:pStyle w:val="Bezodstpw"/>
        <w:numPr>
          <w:ilvl w:val="0"/>
          <w:numId w:val="29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niniejszego zamówienia nie stosuje się przepisów o zamówieniach publicznych.</w:t>
      </w:r>
    </w:p>
    <w:p w:rsidR="001E773C" w:rsidRDefault="00C42F00" w:rsidP="00C42F00">
      <w:pPr>
        <w:pStyle w:val="Bezodstpw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Udzielający zamówienie zastrzega sobie</w:t>
      </w:r>
      <w:r>
        <w:rPr>
          <w:rFonts w:ascii="Arial" w:hAnsi="Arial" w:cs="Arial"/>
          <w:sz w:val="20"/>
          <w:szCs w:val="20"/>
        </w:rPr>
        <w:t xml:space="preserve"> prawo do odwołania konkursu na każdym jego etapie oraz do przesunięcia terminu składania ofert bez podania przyczyny, w tym części/zakresu konkursu.</w:t>
      </w:r>
    </w:p>
    <w:p w:rsidR="001E773C" w:rsidRDefault="00C42F00" w:rsidP="00C42F00">
      <w:pPr>
        <w:pStyle w:val="Bezodstpw"/>
        <w:numPr>
          <w:ilvl w:val="0"/>
          <w:numId w:val="3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Zapytania co do konkursu i jego warunków można składać nie później niż 2 dni robocze przed terminem składa</w:t>
      </w:r>
      <w:r>
        <w:rPr>
          <w:rFonts w:ascii="Arial" w:hAnsi="Arial" w:cs="Arial"/>
          <w:sz w:val="20"/>
          <w:szCs w:val="20"/>
        </w:rPr>
        <w:t>nia ofert.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Zatwierdził</w:t>
      </w:r>
    </w:p>
    <w:p w:rsidR="001E773C" w:rsidRDefault="00C42F00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Dyrektor Szpitala św. Anny w Miechowie 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1E773C" w:rsidRDefault="001E773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E773C" w:rsidRDefault="00C42F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Miechów, dnia 27 kwietnia 2026 r.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</w:t>
      </w:r>
    </w:p>
    <w:sectPr w:rsidR="001E773C">
      <w:pgSz w:w="12240" w:h="15840"/>
      <w:pgMar w:top="1418" w:right="1418" w:bottom="851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53B48"/>
    <w:multiLevelType w:val="multilevel"/>
    <w:tmpl w:val="E6D067E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66654F9"/>
    <w:multiLevelType w:val="multilevel"/>
    <w:tmpl w:val="26BC7E48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2" w15:restartNumberingAfterBreak="0">
    <w:nsid w:val="2D9E4872"/>
    <w:multiLevelType w:val="multilevel"/>
    <w:tmpl w:val="07DE1C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decimal"/>
      <w:lvlText w:val="%30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0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0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0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0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0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0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2FC438EC"/>
    <w:multiLevelType w:val="multilevel"/>
    <w:tmpl w:val="DF82FC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decimal"/>
      <w:lvlText w:val="%30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0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0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0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0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0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0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3371308A"/>
    <w:multiLevelType w:val="multilevel"/>
    <w:tmpl w:val="9662A6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0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0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0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0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0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0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0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0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479C695F"/>
    <w:multiLevelType w:val="multilevel"/>
    <w:tmpl w:val="5A8C4062"/>
    <w:lvl w:ilvl="0">
      <w:start w:val="1"/>
      <w:numFmt w:val="lowerLetter"/>
      <w:lvlText w:val="%1."/>
      <w:lvlJc w:val="left"/>
      <w:pPr>
        <w:tabs>
          <w:tab w:val="num" w:pos="754"/>
        </w:tabs>
        <w:ind w:left="754" w:hanging="397"/>
      </w:pPr>
    </w:lvl>
    <w:lvl w:ilvl="1">
      <w:start w:val="1"/>
      <w:numFmt w:val="lowerLetter"/>
      <w:lvlText w:val="%2."/>
      <w:lvlJc w:val="left"/>
      <w:pPr>
        <w:tabs>
          <w:tab w:val="num" w:pos="1151"/>
        </w:tabs>
        <w:ind w:left="1151" w:hanging="397"/>
      </w:pPr>
    </w:lvl>
    <w:lvl w:ilvl="2">
      <w:start w:val="1"/>
      <w:numFmt w:val="lowerLetter"/>
      <w:lvlText w:val="%3."/>
      <w:lvlJc w:val="left"/>
      <w:pPr>
        <w:tabs>
          <w:tab w:val="num" w:pos="1548"/>
        </w:tabs>
        <w:ind w:left="1548" w:hanging="397"/>
      </w:pPr>
    </w:lvl>
    <w:lvl w:ilvl="3">
      <w:start w:val="1"/>
      <w:numFmt w:val="lowerLetter"/>
      <w:lvlText w:val="%4."/>
      <w:lvlJc w:val="left"/>
      <w:pPr>
        <w:tabs>
          <w:tab w:val="num" w:pos="1945"/>
        </w:tabs>
        <w:ind w:left="1945" w:hanging="397"/>
      </w:pPr>
    </w:lvl>
    <w:lvl w:ilvl="4">
      <w:start w:val="1"/>
      <w:numFmt w:val="lowerLetter"/>
      <w:lvlText w:val="%5."/>
      <w:lvlJc w:val="left"/>
      <w:pPr>
        <w:tabs>
          <w:tab w:val="num" w:pos="2342"/>
        </w:tabs>
        <w:ind w:left="2342" w:hanging="397"/>
      </w:pPr>
    </w:lvl>
    <w:lvl w:ilvl="5">
      <w:start w:val="1"/>
      <w:numFmt w:val="lowerLetter"/>
      <w:lvlText w:val="%6."/>
      <w:lvlJc w:val="left"/>
      <w:pPr>
        <w:tabs>
          <w:tab w:val="num" w:pos="2739"/>
        </w:tabs>
        <w:ind w:left="2739" w:hanging="397"/>
      </w:pPr>
    </w:lvl>
    <w:lvl w:ilvl="6">
      <w:start w:val="1"/>
      <w:numFmt w:val="lowerLetter"/>
      <w:lvlText w:val="%7."/>
      <w:lvlJc w:val="left"/>
      <w:pPr>
        <w:tabs>
          <w:tab w:val="num" w:pos="3136"/>
        </w:tabs>
        <w:ind w:left="3136" w:hanging="397"/>
      </w:pPr>
    </w:lvl>
    <w:lvl w:ilvl="7">
      <w:start w:val="1"/>
      <w:numFmt w:val="lowerLetter"/>
      <w:lvlText w:val="%8."/>
      <w:lvlJc w:val="left"/>
      <w:pPr>
        <w:tabs>
          <w:tab w:val="num" w:pos="3533"/>
        </w:tabs>
        <w:ind w:left="3533" w:hanging="397"/>
      </w:pPr>
    </w:lvl>
    <w:lvl w:ilvl="8">
      <w:start w:val="1"/>
      <w:numFmt w:val="lowerLetter"/>
      <w:lvlText w:val="%9."/>
      <w:lvlJc w:val="left"/>
      <w:pPr>
        <w:tabs>
          <w:tab w:val="num" w:pos="3930"/>
        </w:tabs>
        <w:ind w:left="3930" w:hanging="397"/>
      </w:pPr>
    </w:lvl>
  </w:abstractNum>
  <w:abstractNum w:abstractNumId="6" w15:restartNumberingAfterBreak="0">
    <w:nsid w:val="595E2601"/>
    <w:multiLevelType w:val="multilevel"/>
    <w:tmpl w:val="39DAD5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6006A19"/>
    <w:multiLevelType w:val="multilevel"/>
    <w:tmpl w:val="23829C36"/>
    <w:lvl w:ilvl="0">
      <w:start w:val="1"/>
      <w:numFmt w:val="lowerLetter"/>
      <w:lvlText w:val="%1."/>
      <w:lvlJc w:val="left"/>
      <w:pPr>
        <w:tabs>
          <w:tab w:val="num" w:pos="754"/>
        </w:tabs>
        <w:ind w:left="754" w:hanging="397"/>
      </w:pPr>
    </w:lvl>
    <w:lvl w:ilvl="1">
      <w:start w:val="1"/>
      <w:numFmt w:val="lowerLetter"/>
      <w:lvlText w:val="%2."/>
      <w:lvlJc w:val="left"/>
      <w:pPr>
        <w:tabs>
          <w:tab w:val="num" w:pos="1151"/>
        </w:tabs>
        <w:ind w:left="1151" w:hanging="397"/>
      </w:pPr>
    </w:lvl>
    <w:lvl w:ilvl="2">
      <w:start w:val="1"/>
      <w:numFmt w:val="lowerLetter"/>
      <w:lvlText w:val="%3."/>
      <w:lvlJc w:val="left"/>
      <w:pPr>
        <w:tabs>
          <w:tab w:val="num" w:pos="1548"/>
        </w:tabs>
        <w:ind w:left="1548" w:hanging="397"/>
      </w:pPr>
    </w:lvl>
    <w:lvl w:ilvl="3">
      <w:start w:val="1"/>
      <w:numFmt w:val="lowerLetter"/>
      <w:lvlText w:val="%4."/>
      <w:lvlJc w:val="left"/>
      <w:pPr>
        <w:tabs>
          <w:tab w:val="num" w:pos="1945"/>
        </w:tabs>
        <w:ind w:left="1945" w:hanging="397"/>
      </w:pPr>
    </w:lvl>
    <w:lvl w:ilvl="4">
      <w:start w:val="1"/>
      <w:numFmt w:val="lowerLetter"/>
      <w:lvlText w:val="%5."/>
      <w:lvlJc w:val="left"/>
      <w:pPr>
        <w:tabs>
          <w:tab w:val="num" w:pos="2342"/>
        </w:tabs>
        <w:ind w:left="2342" w:hanging="397"/>
      </w:pPr>
    </w:lvl>
    <w:lvl w:ilvl="5">
      <w:start w:val="1"/>
      <w:numFmt w:val="lowerLetter"/>
      <w:lvlText w:val="%6."/>
      <w:lvlJc w:val="left"/>
      <w:pPr>
        <w:tabs>
          <w:tab w:val="num" w:pos="2739"/>
        </w:tabs>
        <w:ind w:left="2739" w:hanging="397"/>
      </w:pPr>
    </w:lvl>
    <w:lvl w:ilvl="6">
      <w:start w:val="1"/>
      <w:numFmt w:val="lowerLetter"/>
      <w:lvlText w:val="%7."/>
      <w:lvlJc w:val="left"/>
      <w:pPr>
        <w:tabs>
          <w:tab w:val="num" w:pos="3136"/>
        </w:tabs>
        <w:ind w:left="3136" w:hanging="397"/>
      </w:pPr>
    </w:lvl>
    <w:lvl w:ilvl="7">
      <w:start w:val="1"/>
      <w:numFmt w:val="lowerLetter"/>
      <w:lvlText w:val="%8."/>
      <w:lvlJc w:val="left"/>
      <w:pPr>
        <w:tabs>
          <w:tab w:val="num" w:pos="3533"/>
        </w:tabs>
        <w:ind w:left="3533" w:hanging="397"/>
      </w:pPr>
    </w:lvl>
    <w:lvl w:ilvl="8">
      <w:start w:val="1"/>
      <w:numFmt w:val="lowerLetter"/>
      <w:lvlText w:val="%9."/>
      <w:lvlJc w:val="left"/>
      <w:pPr>
        <w:tabs>
          <w:tab w:val="num" w:pos="3930"/>
        </w:tabs>
        <w:ind w:left="3930" w:hanging="397"/>
      </w:pPr>
    </w:lvl>
  </w:abstractNum>
  <w:abstractNum w:abstractNumId="8" w15:restartNumberingAfterBreak="0">
    <w:nsid w:val="71F516EF"/>
    <w:multiLevelType w:val="multilevel"/>
    <w:tmpl w:val="FAFC51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0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0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0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0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0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0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0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0"/>
      <w:lvlJc w:val="left"/>
      <w:pPr>
        <w:tabs>
          <w:tab w:val="num" w:pos="0"/>
        </w:tabs>
        <w:ind w:left="3600" w:hanging="36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  <w:lvlOverride w:ilvl="0">
      <w:startOverride w:val="1"/>
    </w:lvlOverride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  <w:lvlOverride w:ilvl="0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6"/>
    <w:lvlOverride w:ilvl="0">
      <w:startOverride w:val="1"/>
    </w:lvlOverride>
  </w:num>
  <w:num w:numId="28">
    <w:abstractNumId w:val="1"/>
    <w:lvlOverride w:ilvl="0">
      <w:startOverride w:val="1"/>
    </w:lvlOverride>
  </w:num>
  <w:num w:numId="29">
    <w:abstractNumId w:val="1"/>
  </w:num>
  <w:num w:numId="30">
    <w:abstractNumId w:val="1"/>
  </w:num>
  <w:num w:numId="31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20"/>
  <w:autoHyphenation/>
  <w:hyphenationZone w:val="425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773C"/>
    <w:rsid w:val="001E773C"/>
    <w:rsid w:val="00C4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6A93C"/>
  <w15:docId w15:val="{79DC2439-55ED-4EB8-91B4-20BB0FD56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locked="1" w:uiPriority="0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76E4"/>
    <w:pPr>
      <w:suppressAutoHyphens/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egendaZnak">
    <w:name w:val="Legenda Znak"/>
    <w:basedOn w:val="Domylnaczcionkaakapitu"/>
    <w:link w:val="caption111"/>
    <w:uiPriority w:val="99"/>
    <w:semiHidden/>
    <w:qFormat/>
    <w:locked/>
    <w:rsid w:val="006076E4"/>
  </w:style>
  <w:style w:type="character" w:customStyle="1" w:styleId="BodyTextChar">
    <w:name w:val="Body Text Char"/>
    <w:uiPriority w:val="99"/>
    <w:qFormat/>
    <w:locked/>
    <w:rsid w:val="006076E4"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locked/>
    <w:rsid w:val="0011339E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11339E"/>
  </w:style>
  <w:style w:type="character" w:customStyle="1" w:styleId="PodpisZnak">
    <w:name w:val="Podpis Znak"/>
    <w:basedOn w:val="Domylnaczcionkaakapitu"/>
    <w:link w:val="Podpis"/>
    <w:uiPriority w:val="99"/>
    <w:semiHidden/>
    <w:qFormat/>
    <w:locked/>
    <w:rsid w:val="0011339E"/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rsid w:val="00C76139"/>
    <w:pPr>
      <w:keepNext/>
      <w:spacing w:before="240" w:after="120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6076E4"/>
    <w:pPr>
      <w:spacing w:after="0" w:line="240" w:lineRule="auto"/>
    </w:pPr>
    <w:rPr>
      <w:sz w:val="20"/>
      <w:szCs w:val="20"/>
    </w:rPr>
  </w:style>
  <w:style w:type="paragraph" w:styleId="Lista">
    <w:name w:val="List"/>
    <w:basedOn w:val="Tre9ce6tekstu"/>
    <w:uiPriority w:val="99"/>
    <w:rsid w:val="006076E4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Domy9clnie"/>
    <w:uiPriority w:val="99"/>
    <w:qFormat/>
    <w:rsid w:val="006076E4"/>
    <w:pPr>
      <w:suppressLineNumbers/>
    </w:pPr>
    <w:rPr>
      <w:kern w:val="0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1">
    <w:name w:val="caption111"/>
    <w:basedOn w:val="Normalny"/>
    <w:link w:val="LegendaZnak"/>
    <w:uiPriority w:val="99"/>
    <w:qFormat/>
    <w:rsid w:val="00C7613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omy9clnie">
    <w:name w:val="Domyś9clnie"/>
    <w:uiPriority w:val="99"/>
    <w:qFormat/>
    <w:rsid w:val="006076E4"/>
    <w:pPr>
      <w:widowControl w:val="0"/>
      <w:suppressAutoHyphens/>
    </w:pPr>
    <w:rPr>
      <w:rFonts w:cs="Calibri"/>
      <w:kern w:val="2"/>
      <w:sz w:val="24"/>
      <w:szCs w:val="24"/>
      <w:lang w:eastAsia="zh-CN"/>
    </w:rPr>
  </w:style>
  <w:style w:type="paragraph" w:customStyle="1" w:styleId="Nagb3f3wek">
    <w:name w:val="Nagłb3óf3wek"/>
    <w:basedOn w:val="Domy9clnie"/>
    <w:uiPriority w:val="99"/>
    <w:qFormat/>
    <w:rsid w:val="006076E4"/>
    <w:pPr>
      <w:keepNext/>
      <w:spacing w:before="240" w:after="120"/>
    </w:pPr>
    <w:rPr>
      <w:rFonts w:ascii="Arial" w:hAnsi="Arial" w:cs="Arial"/>
      <w:kern w:val="0"/>
      <w:sz w:val="28"/>
      <w:szCs w:val="28"/>
      <w:lang w:eastAsia="pl-PL"/>
    </w:rPr>
  </w:style>
  <w:style w:type="paragraph" w:customStyle="1" w:styleId="Tre9ce6tekstu">
    <w:name w:val="Treś9cće6 tekstu"/>
    <w:basedOn w:val="Domy9clnie"/>
    <w:uiPriority w:val="99"/>
    <w:qFormat/>
    <w:rsid w:val="006076E4"/>
    <w:pPr>
      <w:spacing w:after="120"/>
    </w:pPr>
    <w:rPr>
      <w:kern w:val="0"/>
      <w:lang w:eastAsia="pl-PL"/>
    </w:rPr>
  </w:style>
  <w:style w:type="paragraph" w:styleId="Podpis">
    <w:name w:val="Signature"/>
    <w:basedOn w:val="Domy9clnie"/>
    <w:link w:val="PodpisZnak"/>
    <w:uiPriority w:val="99"/>
    <w:rsid w:val="006076E4"/>
    <w:pPr>
      <w:suppressLineNumbers/>
      <w:spacing w:before="120" w:after="120"/>
    </w:pPr>
    <w:rPr>
      <w:kern w:val="0"/>
      <w:sz w:val="20"/>
      <w:szCs w:val="20"/>
      <w:lang w:eastAsia="pl-PL"/>
    </w:rPr>
  </w:style>
  <w:style w:type="paragraph" w:styleId="Bezodstpw">
    <w:name w:val="No Spacing"/>
    <w:uiPriority w:val="99"/>
    <w:qFormat/>
    <w:rsid w:val="006076E4"/>
    <w:pPr>
      <w:suppressAutoHyphens/>
    </w:pPr>
    <w:rPr>
      <w:rFonts w:cs="Calibri"/>
      <w:sz w:val="22"/>
      <w:szCs w:val="22"/>
    </w:rPr>
  </w:style>
  <w:style w:type="paragraph" w:styleId="Akapitzlist">
    <w:name w:val="List Paragraph"/>
    <w:basedOn w:val="Normalny"/>
    <w:uiPriority w:val="99"/>
    <w:qFormat/>
    <w:rsid w:val="006076E4"/>
    <w:pPr>
      <w:ind w:left="708"/>
    </w:pPr>
  </w:style>
  <w:style w:type="paragraph" w:customStyle="1" w:styleId="Bezodstpw1">
    <w:name w:val="Bez odstępów1"/>
    <w:uiPriority w:val="99"/>
    <w:qFormat/>
    <w:rsid w:val="00004E94"/>
    <w:pPr>
      <w:suppressAutoHyphens/>
    </w:pPr>
    <w:rPr>
      <w:rFonts w:cs="Calibri"/>
      <w:sz w:val="24"/>
      <w:szCs w:val="24"/>
    </w:rPr>
  </w:style>
  <w:style w:type="numbering" w:customStyle="1" w:styleId="Numeracja123">
    <w:name w:val="Numeracja 123"/>
    <w:qFormat/>
  </w:style>
  <w:style w:type="numbering" w:customStyle="1" w:styleId="Numeracjaabc">
    <w:name w:val="Numeracja abc"/>
    <w:qFormat/>
  </w:style>
  <w:style w:type="numbering" w:customStyle="1" w:styleId="Punktor">
    <w:name w:val="Punktor •"/>
    <w:qFormat/>
  </w:style>
  <w:style w:type="table" w:styleId="Tabela-Siatka">
    <w:name w:val="Table Grid"/>
    <w:basedOn w:val="Standardowy"/>
    <w:uiPriority w:val="99"/>
    <w:rsid w:val="006076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p.malopolska.pl/ssawmiechowie,m,329466,202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zpital.miechow.pl/" TargetMode="External"/><Relationship Id="rId5" Type="http://schemas.openxmlformats.org/officeDocument/2006/relationships/hyperlink" Target="mailto:przetargi@szpital.miechow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2765</Words>
  <Characters>16595</Characters>
  <Application>Microsoft Office Word</Application>
  <DocSecurity>0</DocSecurity>
  <Lines>138</Lines>
  <Paragraphs>38</Paragraphs>
  <ScaleCrop>false</ScaleCrop>
  <Company>Hewlett-Packard</Company>
  <LinksUpToDate>false</LinksUpToDate>
  <CharactersWithSpaces>19322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SZPITAL ŚW. ANNY W MIECHOWIE</dc:creator>
  <dc:description/>
  <cp:lastModifiedBy>Katarzyna Seweryn-Michalska</cp:lastModifiedBy>
  <cp:revision>37</cp:revision>
  <cp:lastPrinted>2013-12-11T08:48:00Z</cp:lastPrinted>
  <dcterms:created xsi:type="dcterms:W3CDTF">2023-04-13T07:43:00Z</dcterms:created>
  <dcterms:modified xsi:type="dcterms:W3CDTF">2026-04-27T07:12:00Z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