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698C4" w14:textId="6D9E1161" w:rsidR="00C300AF" w:rsidRPr="00C300AF" w:rsidRDefault="00C300AF" w:rsidP="00C300AF">
      <w:pPr>
        <w:contextualSpacing/>
        <w:jc w:val="right"/>
        <w:rPr>
          <w:rFonts w:ascii="Cambria" w:hAnsi="Cambria"/>
          <w:b/>
          <w:bCs/>
        </w:rPr>
      </w:pPr>
      <w:bookmarkStart w:id="0" w:name="_GoBack"/>
      <w:bookmarkEnd w:id="0"/>
      <w:r w:rsidRPr="00C300AF">
        <w:rPr>
          <w:rFonts w:ascii="Cambria" w:hAnsi="Cambria"/>
          <w:b/>
          <w:bCs/>
        </w:rPr>
        <w:t xml:space="preserve">Załącznik </w:t>
      </w:r>
      <w:r w:rsidR="00AE054D">
        <w:rPr>
          <w:rFonts w:ascii="Cambria" w:hAnsi="Cambria"/>
          <w:b/>
          <w:bCs/>
        </w:rPr>
        <w:t>B.1</w:t>
      </w:r>
      <w:r w:rsidR="005D323B">
        <w:rPr>
          <w:rFonts w:ascii="Cambria" w:hAnsi="Cambria"/>
          <w:b/>
          <w:bCs/>
        </w:rPr>
        <w:t xml:space="preserve"> do </w:t>
      </w:r>
      <w:r w:rsidR="00AE054D">
        <w:rPr>
          <w:rFonts w:ascii="Cambria" w:hAnsi="Cambria"/>
          <w:b/>
          <w:bCs/>
        </w:rPr>
        <w:t>Zapytania Ofertowego</w:t>
      </w:r>
    </w:p>
    <w:p w14:paraId="638A203D" w14:textId="09BEE1C5" w:rsidR="00C300AF" w:rsidRPr="00C300AF" w:rsidRDefault="005D323B" w:rsidP="00C300AF">
      <w:pPr>
        <w:contextualSpacing/>
        <w:jc w:val="right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1 </w:t>
      </w:r>
      <w:r w:rsidR="00C300AF" w:rsidRPr="00C300AF">
        <w:rPr>
          <w:rFonts w:ascii="Cambria" w:hAnsi="Cambria"/>
          <w:b/>
          <w:bCs/>
        </w:rPr>
        <w:t>do Umowy ……………</w:t>
      </w:r>
    </w:p>
    <w:p w14:paraId="1CF6F5E3" w14:textId="77777777" w:rsidR="00C300AF" w:rsidRDefault="00C300AF" w:rsidP="00C300AF">
      <w:pPr>
        <w:contextualSpacing/>
        <w:jc w:val="center"/>
        <w:rPr>
          <w:rFonts w:ascii="Cambria" w:hAnsi="Cambria"/>
          <w:b/>
          <w:bCs/>
          <w:sz w:val="36"/>
          <w:szCs w:val="36"/>
        </w:rPr>
      </w:pPr>
    </w:p>
    <w:p w14:paraId="5039894E" w14:textId="3BEE6CF1" w:rsidR="00684106" w:rsidRPr="00C300AF" w:rsidRDefault="00586433" w:rsidP="00C300AF">
      <w:pPr>
        <w:contextualSpacing/>
        <w:jc w:val="center"/>
        <w:rPr>
          <w:rFonts w:ascii="Cambria" w:hAnsi="Cambria"/>
          <w:b/>
          <w:bCs/>
          <w:sz w:val="36"/>
          <w:szCs w:val="36"/>
        </w:rPr>
      </w:pPr>
      <w:r w:rsidRPr="00C300AF">
        <w:rPr>
          <w:rFonts w:ascii="Cambria" w:hAnsi="Cambria"/>
          <w:b/>
          <w:bCs/>
          <w:sz w:val="36"/>
          <w:szCs w:val="36"/>
        </w:rPr>
        <w:t xml:space="preserve">Specyfikacja </w:t>
      </w:r>
      <w:r w:rsidR="00EE74CB">
        <w:rPr>
          <w:rFonts w:ascii="Cambria" w:hAnsi="Cambria"/>
          <w:b/>
          <w:bCs/>
          <w:sz w:val="36"/>
          <w:szCs w:val="36"/>
        </w:rPr>
        <w:t>Systemu</w:t>
      </w:r>
    </w:p>
    <w:p w14:paraId="41392F27" w14:textId="7A7A391A" w:rsidR="00684106" w:rsidRPr="00C300AF" w:rsidRDefault="00684106" w:rsidP="002F19BB">
      <w:pPr>
        <w:pStyle w:val="Akapitzlist"/>
        <w:numPr>
          <w:ilvl w:val="0"/>
          <w:numId w:val="1"/>
        </w:numPr>
        <w:spacing w:before="240" w:after="0"/>
        <w:contextualSpacing w:val="0"/>
        <w:rPr>
          <w:rFonts w:ascii="Cambria" w:hAnsi="Cambria"/>
          <w:b/>
          <w:bCs/>
        </w:rPr>
      </w:pPr>
      <w:r w:rsidRPr="00C300AF">
        <w:rPr>
          <w:rFonts w:ascii="Cambria" w:hAnsi="Cambria"/>
          <w:b/>
          <w:bCs/>
        </w:rPr>
        <w:t>BUDYNEK „A”</w:t>
      </w:r>
    </w:p>
    <w:p w14:paraId="49D2CF59" w14:textId="2E18A086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 xml:space="preserve">System Sygnalizacji Pożarowej </w:t>
      </w:r>
      <w:r w:rsidR="00D8551C" w:rsidRPr="00C300AF">
        <w:rPr>
          <w:rFonts w:ascii="Cambria" w:hAnsi="Cambria"/>
        </w:rPr>
        <w:t>(</w:t>
      </w:r>
      <w:r w:rsidRPr="00C300AF">
        <w:rPr>
          <w:rFonts w:ascii="Cambria" w:hAnsi="Cambria"/>
        </w:rPr>
        <w:t>SSP</w:t>
      </w:r>
      <w:r w:rsidR="00D8551C" w:rsidRPr="00C300AF">
        <w:rPr>
          <w:rFonts w:ascii="Cambria" w:hAnsi="Cambria"/>
        </w:rPr>
        <w:t>)</w:t>
      </w:r>
    </w:p>
    <w:p w14:paraId="37695D8D" w14:textId="43F2ED6F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Centrala Sygnalizacji Pożarowej Nr 1 – POLON 4000:</w:t>
      </w:r>
    </w:p>
    <w:p w14:paraId="6036CA5B" w14:textId="3DED91BB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Linia dozorowa –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8 szt.</w:t>
      </w:r>
    </w:p>
    <w:p w14:paraId="30FDE09F" w14:textId="45E0950B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Optyczna czujki dymowe –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435 szt.</w:t>
      </w:r>
    </w:p>
    <w:p w14:paraId="169F0C41" w14:textId="53C2AEC5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Jonizacyjna czujka dymu –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96 szt.</w:t>
      </w:r>
    </w:p>
    <w:p w14:paraId="6EA5E0F1" w14:textId="6EB7AB5B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Ręczny Ostrzegacz Pożarowy –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37 szt.</w:t>
      </w:r>
    </w:p>
    <w:p w14:paraId="6CB37AC1" w14:textId="1735C290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Element kontrolno-sterujący (EKS) –</w:t>
      </w:r>
      <w:r w:rsidRPr="00C300AF">
        <w:rPr>
          <w:rFonts w:ascii="Cambria" w:hAnsi="Cambria"/>
        </w:rPr>
        <w:tab/>
        <w:t>24 szt.</w:t>
      </w:r>
    </w:p>
    <w:p w14:paraId="3C792C09" w14:textId="6A6D49EF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Centrala Sygnalizacji Pożarowej Nr 3 – POLON 4900:</w:t>
      </w:r>
    </w:p>
    <w:p w14:paraId="0F9B1ABB" w14:textId="7DBA48C3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Linia dozorowa –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2 szt.</w:t>
      </w:r>
    </w:p>
    <w:p w14:paraId="4C5D3A05" w14:textId="2C412B38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Optyczna czujki dymowe –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88 szt.</w:t>
      </w:r>
    </w:p>
    <w:p w14:paraId="2F87B399" w14:textId="35A18505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Ręczny Ostrzegacz Pożarowy –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6 szt.</w:t>
      </w:r>
    </w:p>
    <w:p w14:paraId="0401D000" w14:textId="1078EA5C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Różnicowa czujka temperatury –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3 szt.</w:t>
      </w:r>
    </w:p>
    <w:p w14:paraId="54953430" w14:textId="09C38139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Element kontrolno-sterujący –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2 szt.</w:t>
      </w:r>
    </w:p>
    <w:p w14:paraId="7B000B5F" w14:textId="219CAA36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Terminal Sygnalizacji Równoległe</w:t>
      </w:r>
      <w:r w:rsidR="001E3590" w:rsidRPr="00C300AF">
        <w:rPr>
          <w:rFonts w:ascii="Cambria" w:hAnsi="Cambria"/>
        </w:rPr>
        <w:t>j</w:t>
      </w:r>
      <w:r w:rsidRPr="00C300AF">
        <w:rPr>
          <w:rFonts w:ascii="Cambria" w:hAnsi="Cambria"/>
        </w:rPr>
        <w:t xml:space="preserve"> TSR 4000.</w:t>
      </w:r>
    </w:p>
    <w:p w14:paraId="4BC137F8" w14:textId="123AA453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Sterowanie dwoma windami w trakcie alarmu pożarowego II°.</w:t>
      </w:r>
    </w:p>
    <w:p w14:paraId="4E8CF3B1" w14:textId="6F98B344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System wizualizacji „GEMOS”:</w:t>
      </w:r>
    </w:p>
    <w:p w14:paraId="106DBBE6" w14:textId="3688448A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Jednostka komputerowa z zainstalowanym system „GEMOS” </w:t>
      </w:r>
    </w:p>
    <w:p w14:paraId="5CCE1DED" w14:textId="477EBFEA" w:rsidR="00684106" w:rsidRPr="00C300AF" w:rsidRDefault="007B1E31" w:rsidP="002F19BB">
      <w:pPr>
        <w:pStyle w:val="Akapitzlist"/>
        <w:ind w:left="1588"/>
        <w:rPr>
          <w:rFonts w:ascii="Cambria" w:hAnsi="Cambria"/>
        </w:rPr>
      </w:pPr>
      <w:r w:rsidRPr="00C300AF">
        <w:rPr>
          <w:rFonts w:ascii="Cambria" w:hAnsi="Cambria"/>
        </w:rPr>
        <w:t>(</w:t>
      </w:r>
      <w:r w:rsidR="00684106" w:rsidRPr="00C300AF">
        <w:rPr>
          <w:rFonts w:ascii="Cambria" w:hAnsi="Cambria"/>
        </w:rPr>
        <w:t>system obsługuje wizualizację i obsługę zdarzeń pożarowych</w:t>
      </w:r>
      <w:r w:rsidRPr="00C300AF">
        <w:rPr>
          <w:rFonts w:ascii="Cambria" w:hAnsi="Cambria"/>
        </w:rPr>
        <w:t xml:space="preserve">, </w:t>
      </w:r>
      <w:r w:rsidR="00684106" w:rsidRPr="00C300AF">
        <w:rPr>
          <w:rFonts w:ascii="Cambria" w:hAnsi="Cambria"/>
        </w:rPr>
        <w:t>stan pracy czujek pożarowych i ROP-ów)</w:t>
      </w:r>
    </w:p>
    <w:p w14:paraId="6A5EEFDA" w14:textId="17AAF495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System zabezpieczenia przed zadymieniem:</w:t>
      </w:r>
    </w:p>
    <w:p w14:paraId="57246778" w14:textId="7416FB29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Centrala oddymiania MCR OMEGA C2100c sterująca pracą systemu</w:t>
      </w:r>
      <w:r w:rsidR="00FD326A" w:rsidRPr="00C300AF">
        <w:rPr>
          <w:rFonts w:ascii="Cambria" w:hAnsi="Cambria"/>
        </w:rPr>
        <w:t>,</w:t>
      </w:r>
      <w:r w:rsidRPr="00C300AF">
        <w:rPr>
          <w:rFonts w:ascii="Cambria" w:hAnsi="Cambria"/>
        </w:rPr>
        <w:t xml:space="preserve"> zawierająca</w:t>
      </w:r>
      <w:r w:rsidR="00FD326A" w:rsidRPr="00C300AF">
        <w:rPr>
          <w:rFonts w:ascii="Cambria" w:hAnsi="Cambria"/>
        </w:rPr>
        <w:t> </w:t>
      </w:r>
      <w:r w:rsidRPr="00C300AF">
        <w:rPr>
          <w:rFonts w:ascii="Cambria" w:hAnsi="Cambria"/>
        </w:rPr>
        <w:t>m.in.</w:t>
      </w:r>
      <w:r w:rsidR="00FD326A" w:rsidRPr="00C300AF">
        <w:rPr>
          <w:rFonts w:ascii="Cambria" w:hAnsi="Cambria"/>
        </w:rPr>
        <w:t>:</w:t>
      </w:r>
    </w:p>
    <w:p w14:paraId="281F8748" w14:textId="4943B9EA" w:rsidR="00B30EC6" w:rsidRPr="00C300AF" w:rsidRDefault="00FD326A" w:rsidP="00B30EC6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moduły komunikacyjne MZK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2 szt.</w:t>
      </w:r>
    </w:p>
    <w:p w14:paraId="0B7C8659" w14:textId="4640258B" w:rsidR="00B30EC6" w:rsidRPr="00C300AF" w:rsidRDefault="00FD326A" w:rsidP="00B30EC6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moduły monitorujące i sterujące MMS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26 szt.</w:t>
      </w:r>
    </w:p>
    <w:p w14:paraId="2AA2484D" w14:textId="753039C7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Szafa zasilania wentylatorów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1 szt.</w:t>
      </w:r>
    </w:p>
    <w:p w14:paraId="2EBC866B" w14:textId="773C56C8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Wentylatory napowietrzające w oknach klatek schodowych </w:t>
      </w:r>
      <w:r w:rsidRPr="00C300AF">
        <w:rPr>
          <w:rFonts w:ascii="Cambria" w:hAnsi="Cambria"/>
        </w:rPr>
        <w:tab/>
        <w:t>8 szt.</w:t>
      </w:r>
    </w:p>
    <w:p w14:paraId="117D858D" w14:textId="73E4F8B9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Klapy upustowe zapobiegające wzrostowi ciśnienia ponad </w:t>
      </w:r>
      <w:r w:rsidR="00C300AF">
        <w:rPr>
          <w:rFonts w:ascii="Cambria" w:hAnsi="Cambria"/>
        </w:rPr>
        <w:br/>
      </w:r>
      <w:r w:rsidRPr="00C300AF">
        <w:rPr>
          <w:rFonts w:ascii="Cambria" w:hAnsi="Cambria"/>
        </w:rPr>
        <w:t>ustaloną wartość (zamontowane w oknach klatek schodowych)</w:t>
      </w:r>
      <w:r w:rsidRPr="00C300AF">
        <w:rPr>
          <w:rFonts w:ascii="Cambria" w:hAnsi="Cambria"/>
        </w:rPr>
        <w:tab/>
        <w:t>6 szt.</w:t>
      </w:r>
    </w:p>
    <w:p w14:paraId="17791B10" w14:textId="5EE3BE95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Wentylatory wyciągowe z czujnikiem przepływu</w:t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 xml:space="preserve">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2 szt.</w:t>
      </w:r>
    </w:p>
    <w:p w14:paraId="1C0FE811" w14:textId="187AE336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Klapy odcinające w kanałach układu wyciągowego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20</w:t>
      </w:r>
      <w:r w:rsidR="00A975A1" w:rsidRPr="00C300AF">
        <w:rPr>
          <w:rFonts w:ascii="Cambria" w:hAnsi="Cambria"/>
        </w:rPr>
        <w:t xml:space="preserve"> </w:t>
      </w:r>
      <w:r w:rsidRPr="00C300AF">
        <w:rPr>
          <w:rFonts w:ascii="Cambria" w:hAnsi="Cambria"/>
        </w:rPr>
        <w:t>szt.</w:t>
      </w:r>
    </w:p>
    <w:p w14:paraId="294690F2" w14:textId="4383710C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Okna doszczelniające otwory wlotowe i wylotowe powietrza (miejsca zamontowania wentylatorów napowietrzających i klap upustowych) 14</w:t>
      </w:r>
      <w:r w:rsidR="00A975A1" w:rsidRPr="00C300AF">
        <w:rPr>
          <w:rFonts w:ascii="Cambria" w:hAnsi="Cambria"/>
        </w:rPr>
        <w:t xml:space="preserve"> </w:t>
      </w:r>
      <w:r w:rsidRPr="00C300AF">
        <w:rPr>
          <w:rFonts w:ascii="Cambria" w:hAnsi="Cambria"/>
        </w:rPr>
        <w:t>szt.</w:t>
      </w:r>
    </w:p>
    <w:p w14:paraId="1333534E" w14:textId="498BC14D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Centrale sterujące siłownikami okien doszczelniających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2 szt.</w:t>
      </w:r>
    </w:p>
    <w:p w14:paraId="330FA470" w14:textId="73381716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Presostaty ustawione na różnicę ciśnień 50Pa</w:t>
      </w:r>
      <w:r w:rsidR="00C300AF">
        <w:rPr>
          <w:rFonts w:ascii="Cambria" w:hAnsi="Cambria"/>
        </w:rPr>
        <w:br/>
      </w:r>
      <w:r w:rsidRPr="00C300AF">
        <w:rPr>
          <w:rFonts w:ascii="Cambria" w:hAnsi="Cambria"/>
        </w:rPr>
        <w:t>(korytarz – klatka schodowa)</w:t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30</w:t>
      </w:r>
      <w:r w:rsidR="00A975A1" w:rsidRPr="00C300AF">
        <w:rPr>
          <w:rFonts w:ascii="Cambria" w:hAnsi="Cambria"/>
        </w:rPr>
        <w:t xml:space="preserve"> </w:t>
      </w:r>
      <w:r w:rsidRPr="00C300AF">
        <w:rPr>
          <w:rFonts w:ascii="Cambria" w:hAnsi="Cambria"/>
        </w:rPr>
        <w:t>szt.</w:t>
      </w:r>
    </w:p>
    <w:p w14:paraId="7A243300" w14:textId="19881328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Przyciski sterowania oddymianiem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10</w:t>
      </w:r>
      <w:r w:rsidR="00A975A1" w:rsidRPr="00C300AF">
        <w:rPr>
          <w:rFonts w:ascii="Cambria" w:hAnsi="Cambria"/>
        </w:rPr>
        <w:t xml:space="preserve"> </w:t>
      </w:r>
      <w:r w:rsidRPr="00C300AF">
        <w:rPr>
          <w:rFonts w:ascii="Cambria" w:hAnsi="Cambria"/>
        </w:rPr>
        <w:t>szt.</w:t>
      </w:r>
    </w:p>
    <w:p w14:paraId="59C590CB" w14:textId="7FAD9DA5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 xml:space="preserve">Dźwiękowy System Ostrzegawczy (DSO) BOSCH </w:t>
      </w:r>
      <w:proofErr w:type="spellStart"/>
      <w:r w:rsidRPr="00C300AF">
        <w:rPr>
          <w:rFonts w:ascii="Cambria" w:hAnsi="Cambria"/>
        </w:rPr>
        <w:t>Preasideo</w:t>
      </w:r>
      <w:proofErr w:type="spellEnd"/>
      <w:r w:rsidRPr="00C300AF">
        <w:rPr>
          <w:rFonts w:ascii="Cambria" w:hAnsi="Cambria"/>
        </w:rPr>
        <w:t>:</w:t>
      </w:r>
    </w:p>
    <w:p w14:paraId="0B509716" w14:textId="4B343B0C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Centrala Dźwiękowego Systemu Ostrzegawczego:</w:t>
      </w:r>
    </w:p>
    <w:p w14:paraId="2DC0EA94" w14:textId="5069FC42" w:rsidR="00684106" w:rsidRPr="00C300AF" w:rsidRDefault="00684106" w:rsidP="002F19BB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Elementy sterując</w:t>
      </w:r>
      <w:r w:rsidR="00961D52" w:rsidRPr="00C300AF">
        <w:rPr>
          <w:rFonts w:ascii="Cambria" w:hAnsi="Cambria"/>
        </w:rPr>
        <w:t>e</w:t>
      </w:r>
      <w:r w:rsidRPr="00C300AF">
        <w:rPr>
          <w:rFonts w:ascii="Cambria" w:hAnsi="Cambria"/>
        </w:rPr>
        <w:t xml:space="preserve"> systemem (BOSCH):</w:t>
      </w:r>
    </w:p>
    <w:p w14:paraId="5CF40376" w14:textId="21954435" w:rsidR="00684106" w:rsidRPr="00C300AF" w:rsidRDefault="00684106" w:rsidP="002F19BB">
      <w:pPr>
        <w:pStyle w:val="Akapitzlist"/>
        <w:numPr>
          <w:ilvl w:val="4"/>
          <w:numId w:val="2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wzmacniacz mocy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 xml:space="preserve">4 szt. </w:t>
      </w:r>
    </w:p>
    <w:p w14:paraId="18359B97" w14:textId="770B9BB2" w:rsidR="00684106" w:rsidRPr="00C300AF" w:rsidRDefault="00684106" w:rsidP="002F19BB">
      <w:pPr>
        <w:pStyle w:val="Akapitzlist"/>
        <w:numPr>
          <w:ilvl w:val="4"/>
          <w:numId w:val="2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wzmacniacz mocy rezerwowy </w:t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 xml:space="preserve">1 szt. </w:t>
      </w:r>
    </w:p>
    <w:p w14:paraId="5B9E9B8A" w14:textId="69D36F90" w:rsidR="00684106" w:rsidRPr="00C300AF" w:rsidRDefault="00684106" w:rsidP="002F19BB">
      <w:pPr>
        <w:pStyle w:val="Akapitzlist"/>
        <w:numPr>
          <w:ilvl w:val="4"/>
          <w:numId w:val="2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kontroler sieciowy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1 szt.</w:t>
      </w:r>
    </w:p>
    <w:p w14:paraId="1CC886FC" w14:textId="7E1B90BE" w:rsidR="00684106" w:rsidRPr="00C300AF" w:rsidRDefault="00684106" w:rsidP="00B30EC6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lastRenderedPageBreak/>
        <w:t xml:space="preserve">Zasilacz </w:t>
      </w:r>
      <w:proofErr w:type="spellStart"/>
      <w:r w:rsidRPr="00C300AF">
        <w:rPr>
          <w:rFonts w:ascii="Cambria" w:hAnsi="Cambria"/>
        </w:rPr>
        <w:t>Merawex</w:t>
      </w:r>
      <w:proofErr w:type="spellEnd"/>
    </w:p>
    <w:p w14:paraId="53EF3F3F" w14:textId="6D6CAF43" w:rsidR="00684106" w:rsidRPr="00C300AF" w:rsidRDefault="00684106" w:rsidP="00B30EC6">
      <w:pPr>
        <w:pStyle w:val="Akapitzlist"/>
        <w:numPr>
          <w:ilvl w:val="3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Bateria akumulatorów</w:t>
      </w:r>
    </w:p>
    <w:p w14:paraId="1C5A3B97" w14:textId="074B23B3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Stacja wywoławcza systemu</w:t>
      </w:r>
    </w:p>
    <w:p w14:paraId="4CACD251" w14:textId="1C866764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Strefy głośnikowe – 13</w:t>
      </w:r>
      <w:r w:rsidR="00FD326A" w:rsidRPr="00C300AF">
        <w:rPr>
          <w:rFonts w:ascii="Cambria" w:hAnsi="Cambria"/>
        </w:rPr>
        <w:t xml:space="preserve"> </w:t>
      </w:r>
      <w:r w:rsidRPr="00C300AF">
        <w:rPr>
          <w:rFonts w:ascii="Cambria" w:hAnsi="Cambria"/>
        </w:rPr>
        <w:t>szt</w:t>
      </w:r>
      <w:r w:rsidR="00FD326A" w:rsidRPr="00C300AF">
        <w:rPr>
          <w:rFonts w:ascii="Cambria" w:hAnsi="Cambria"/>
        </w:rPr>
        <w:t>.</w:t>
      </w:r>
      <w:r w:rsidRPr="00C300AF">
        <w:rPr>
          <w:rFonts w:ascii="Cambria" w:hAnsi="Cambria"/>
        </w:rPr>
        <w:t>, podzielone na 30 linii</w:t>
      </w:r>
      <w:r w:rsidR="00FD326A" w:rsidRPr="00C300AF">
        <w:rPr>
          <w:rFonts w:ascii="Cambria" w:hAnsi="Cambria"/>
        </w:rPr>
        <w:t xml:space="preserve">, </w:t>
      </w:r>
      <w:r w:rsidRPr="00C300AF">
        <w:rPr>
          <w:rFonts w:ascii="Cambria" w:hAnsi="Cambria"/>
        </w:rPr>
        <w:t>łącznie 322 głośniki.</w:t>
      </w:r>
    </w:p>
    <w:p w14:paraId="1D0D4BB0" w14:textId="245DC368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Drzwi przeciwpożarowe:</w:t>
      </w:r>
    </w:p>
    <w:p w14:paraId="221D65BF" w14:textId="0BE086BD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Drzwi stalowe z samozamykaczami  </w:t>
      </w:r>
      <w:r w:rsidRPr="00C300AF">
        <w:rPr>
          <w:rFonts w:ascii="Cambria" w:hAnsi="Cambria"/>
        </w:rPr>
        <w:tab/>
        <w:t xml:space="preserve">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>13 szt.</w:t>
      </w:r>
    </w:p>
    <w:p w14:paraId="5CD51CD0" w14:textId="159FAED7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Drzwi aluminiowe przeszklone z samozamykaczami</w:t>
      </w:r>
      <w:r w:rsidR="00542F96"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50 szt.</w:t>
      </w:r>
    </w:p>
    <w:p w14:paraId="76BF3BE3" w14:textId="6F6BC6B2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Drzwi drewniane z samozamykaczami </w:t>
      </w:r>
      <w:r w:rsidRP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4 szt.</w:t>
      </w:r>
    </w:p>
    <w:p w14:paraId="21697BFD" w14:textId="6ECE05CB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 xml:space="preserve"> Elektromagnetyczne trzymacze drzwi przeciwpożarowych:</w:t>
      </w:r>
    </w:p>
    <w:p w14:paraId="66C64A96" w14:textId="14B27D46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Centrala sterująca AFG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3 szt.</w:t>
      </w:r>
    </w:p>
    <w:p w14:paraId="042EB03B" w14:textId="00778327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Uniwersalny elektromagnetyczny trzymacz drzwi</w:t>
      </w:r>
      <w:r w:rsidR="00C300AF">
        <w:rPr>
          <w:rFonts w:ascii="Cambria" w:hAnsi="Cambria"/>
        </w:rPr>
        <w:br/>
      </w:r>
      <w:r w:rsidRPr="00C300AF">
        <w:rPr>
          <w:rFonts w:ascii="Cambria" w:hAnsi="Cambria"/>
        </w:rPr>
        <w:t xml:space="preserve">wraz z przyciskiem zwalniającym 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>6 szt.</w:t>
      </w:r>
    </w:p>
    <w:p w14:paraId="0E2B8CAC" w14:textId="1B8B207D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Klapy odcinające (wentylacja bytowa)</w:t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16 szt.</w:t>
      </w:r>
    </w:p>
    <w:p w14:paraId="37C04FAB" w14:textId="46E0E7E6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Przeciwpożarowy Wyłącznik Prądu</w:t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1 szt.</w:t>
      </w:r>
    </w:p>
    <w:p w14:paraId="67BD1AE6" w14:textId="1FEFD719" w:rsidR="00684106" w:rsidRPr="00C300AF" w:rsidRDefault="00684106" w:rsidP="002F19BB">
      <w:pPr>
        <w:pStyle w:val="Akapitzlist"/>
        <w:numPr>
          <w:ilvl w:val="0"/>
          <w:numId w:val="1"/>
        </w:numPr>
        <w:spacing w:before="240" w:after="0"/>
        <w:contextualSpacing w:val="0"/>
        <w:rPr>
          <w:rFonts w:ascii="Cambria" w:hAnsi="Cambria"/>
          <w:b/>
          <w:bCs/>
        </w:rPr>
      </w:pPr>
      <w:r w:rsidRPr="00C300AF">
        <w:rPr>
          <w:rFonts w:ascii="Cambria" w:hAnsi="Cambria"/>
          <w:b/>
          <w:bCs/>
        </w:rPr>
        <w:t>BUDYNEK ”B”</w:t>
      </w:r>
    </w:p>
    <w:p w14:paraId="5CBDEA35" w14:textId="277C897E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System Sygnalizacji Pożarowej:</w:t>
      </w:r>
    </w:p>
    <w:p w14:paraId="7CCEC85E" w14:textId="02B76B7A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Centrala Sygnalizacji Pożarowej – POLON 4000,</w:t>
      </w:r>
    </w:p>
    <w:p w14:paraId="23E9CB8A" w14:textId="0C7B3478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Linia dozorowa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4 szt.</w:t>
      </w:r>
    </w:p>
    <w:p w14:paraId="5B323DAE" w14:textId="11EA243B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Optyczna czujka dymu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173 szt.</w:t>
      </w:r>
    </w:p>
    <w:p w14:paraId="3175202B" w14:textId="6EFD15E6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Jonizacyjna czujka dymu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4 szt.</w:t>
      </w:r>
    </w:p>
    <w:p w14:paraId="755FD0EF" w14:textId="2D6B71B1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Różnicowa czujka temperatury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1 szt.</w:t>
      </w:r>
    </w:p>
    <w:p w14:paraId="77DF4D51" w14:textId="1B6E8F7E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Sygnalizator akustyczny 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6 szt.</w:t>
      </w:r>
    </w:p>
    <w:p w14:paraId="4CA61D3A" w14:textId="7B83A5EB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Ręczny Ostrzegacz Pożarowy (ROP)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>18 szt.</w:t>
      </w:r>
    </w:p>
    <w:p w14:paraId="1BBC1D34" w14:textId="04811DB6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Element kontrolno-sterujący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542F96"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>34 szt.</w:t>
      </w:r>
    </w:p>
    <w:p w14:paraId="1AB91348" w14:textId="494B154B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sterowanie windą osobową w czasie alarmu pożarowego II°</w:t>
      </w:r>
    </w:p>
    <w:p w14:paraId="49257E42" w14:textId="6AB7D971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System oddymiania klatek schodowych „D” i „E”:</w:t>
      </w:r>
    </w:p>
    <w:p w14:paraId="3E69804B" w14:textId="6902B4E3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centrala oddymiania „D+H Polska”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2 szt.</w:t>
      </w:r>
    </w:p>
    <w:p w14:paraId="706BA0AC" w14:textId="2E78379D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klapa dymowa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1 szt.</w:t>
      </w:r>
    </w:p>
    <w:p w14:paraId="6BFFE81C" w14:textId="54FA4266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zespół okien oddymiających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4 szt.</w:t>
      </w:r>
    </w:p>
    <w:p w14:paraId="53785D4D" w14:textId="5AD66CEC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drzwi napowietrzające wraz napędami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2 szt.</w:t>
      </w:r>
    </w:p>
    <w:p w14:paraId="4BA038CD" w14:textId="6F1D8208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przyciski oddymiania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  <w:t>5 szt.</w:t>
      </w:r>
    </w:p>
    <w:p w14:paraId="5CAFE48A" w14:textId="0F0AA745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optyczne czujki dymu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3 szt.</w:t>
      </w:r>
    </w:p>
    <w:p w14:paraId="62DF7AB1" w14:textId="224896D2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Klapy odcinające wentylacji bytowej i klimatyzacji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5 szt.</w:t>
      </w:r>
    </w:p>
    <w:p w14:paraId="3272BC1B" w14:textId="78852A7F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Drzwi przeciwpożarowe, dymoszczelne i kurtyny przeciwpożarowe:</w:t>
      </w:r>
    </w:p>
    <w:p w14:paraId="76A72F8C" w14:textId="743F76C7" w:rsidR="00684106" w:rsidRPr="00C300AF" w:rsidRDefault="00542F9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drzwi </w:t>
      </w:r>
      <w:r w:rsidR="00684106" w:rsidRPr="00C300AF">
        <w:rPr>
          <w:rFonts w:ascii="Cambria" w:hAnsi="Cambria"/>
        </w:rPr>
        <w:t>stalowe z zawiasem sprężynowym</w:t>
      </w:r>
      <w:r w:rsidR="00684106" w:rsidRP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>12 szt.</w:t>
      </w:r>
    </w:p>
    <w:p w14:paraId="06D8029A" w14:textId="7D4D7B28" w:rsidR="00684106" w:rsidRPr="00C300AF" w:rsidRDefault="00542F9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drzwi </w:t>
      </w:r>
      <w:r w:rsidR="00684106" w:rsidRPr="00C300AF">
        <w:rPr>
          <w:rFonts w:ascii="Cambria" w:hAnsi="Cambria"/>
        </w:rPr>
        <w:t>aluminiowe z przeszkleniem, dymoszczelne</w:t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ab/>
        <w:t>1 szt.</w:t>
      </w:r>
    </w:p>
    <w:p w14:paraId="27E8816C" w14:textId="1B540F0C" w:rsidR="00684106" w:rsidRPr="00C300AF" w:rsidRDefault="0068410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>okienne kurtyny ppoż. z napędem ręcznym</w:t>
      </w:r>
      <w:r w:rsidRPr="00C300AF">
        <w:rPr>
          <w:rFonts w:ascii="Cambria" w:hAnsi="Cambria"/>
        </w:rPr>
        <w:tab/>
      </w:r>
      <w:r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Pr="00C300AF">
        <w:rPr>
          <w:rFonts w:ascii="Cambria" w:hAnsi="Cambria"/>
        </w:rPr>
        <w:t>2 szt.</w:t>
      </w:r>
    </w:p>
    <w:p w14:paraId="1DB9DDE9" w14:textId="3F6CF727" w:rsidR="00684106" w:rsidRPr="00C300AF" w:rsidRDefault="00684106" w:rsidP="002F19BB">
      <w:pPr>
        <w:pStyle w:val="Akapitzlist"/>
        <w:numPr>
          <w:ilvl w:val="1"/>
          <w:numId w:val="1"/>
        </w:numPr>
        <w:spacing w:before="240" w:after="0"/>
        <w:contextualSpacing w:val="0"/>
        <w:rPr>
          <w:rFonts w:ascii="Cambria" w:hAnsi="Cambria"/>
        </w:rPr>
      </w:pPr>
      <w:r w:rsidRPr="00C300AF">
        <w:rPr>
          <w:rFonts w:ascii="Cambria" w:hAnsi="Cambria"/>
        </w:rPr>
        <w:t>Elektromagnetyczne trzymacze drzwi przeciwpożarowych:</w:t>
      </w:r>
    </w:p>
    <w:p w14:paraId="7E82E6AB" w14:textId="4CA85E8B" w:rsidR="00684106" w:rsidRPr="00C300AF" w:rsidRDefault="00542F9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centrala </w:t>
      </w:r>
      <w:r w:rsidR="00684106" w:rsidRPr="00C300AF">
        <w:rPr>
          <w:rFonts w:ascii="Cambria" w:hAnsi="Cambria"/>
        </w:rPr>
        <w:t>sterująca AFG</w:t>
      </w:r>
      <w:r w:rsidR="00684106" w:rsidRP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>4 szt.</w:t>
      </w:r>
    </w:p>
    <w:p w14:paraId="4E7749E6" w14:textId="32EEC713" w:rsidR="00DE53FF" w:rsidRDefault="00542F96" w:rsidP="002F19BB">
      <w:pPr>
        <w:pStyle w:val="Akapitzlist"/>
        <w:numPr>
          <w:ilvl w:val="2"/>
          <w:numId w:val="1"/>
        </w:numPr>
        <w:rPr>
          <w:rFonts w:ascii="Cambria" w:hAnsi="Cambria"/>
        </w:rPr>
      </w:pPr>
      <w:r w:rsidRPr="00C300AF">
        <w:rPr>
          <w:rFonts w:ascii="Cambria" w:hAnsi="Cambria"/>
        </w:rPr>
        <w:t xml:space="preserve">uniwersalny </w:t>
      </w:r>
      <w:r w:rsidR="00684106" w:rsidRPr="00C300AF">
        <w:rPr>
          <w:rFonts w:ascii="Cambria" w:hAnsi="Cambria"/>
        </w:rPr>
        <w:t>elektromagnetyczny trzymacz drzwi</w:t>
      </w:r>
      <w:r w:rsidR="00C300AF">
        <w:rPr>
          <w:rFonts w:ascii="Cambria" w:hAnsi="Cambria"/>
        </w:rPr>
        <w:br/>
      </w:r>
      <w:r w:rsidR="00684106" w:rsidRPr="00C300AF">
        <w:rPr>
          <w:rFonts w:ascii="Cambria" w:hAnsi="Cambria"/>
        </w:rPr>
        <w:t>przeciwpożarowych wraz z przyciskiem zwalniającym</w:t>
      </w:r>
      <w:r w:rsidR="00684106" w:rsidRPr="00C300AF">
        <w:rPr>
          <w:rFonts w:ascii="Cambria" w:hAnsi="Cambria"/>
        </w:rPr>
        <w:tab/>
      </w:r>
      <w:r w:rsidR="00C300AF">
        <w:rPr>
          <w:rFonts w:ascii="Cambria" w:hAnsi="Cambria"/>
        </w:rPr>
        <w:tab/>
      </w:r>
      <w:r w:rsidR="00684106" w:rsidRPr="00C300AF">
        <w:rPr>
          <w:rFonts w:ascii="Cambria" w:hAnsi="Cambria"/>
        </w:rPr>
        <w:t>13 szt.</w:t>
      </w:r>
    </w:p>
    <w:p w14:paraId="0732DB63" w14:textId="77777777" w:rsidR="00105127" w:rsidRPr="00105127" w:rsidRDefault="00105127" w:rsidP="00105127">
      <w:pPr>
        <w:rPr>
          <w:rFonts w:ascii="Cambria" w:hAnsi="Cambri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05127" w14:paraId="1D36C6CB" w14:textId="77777777" w:rsidTr="00AE054D">
        <w:tc>
          <w:tcPr>
            <w:tcW w:w="4531" w:type="dxa"/>
          </w:tcPr>
          <w:p w14:paraId="39E96454" w14:textId="4EC0447A" w:rsidR="00105127" w:rsidRPr="00105127" w:rsidRDefault="00105127" w:rsidP="00105127">
            <w:pPr>
              <w:jc w:val="center"/>
              <w:rPr>
                <w:rFonts w:ascii="Cambria" w:hAnsi="Cambria"/>
                <w:b/>
                <w:bCs/>
              </w:rPr>
            </w:pPr>
            <w:r w:rsidRPr="00105127">
              <w:rPr>
                <w:rFonts w:ascii="Cambria" w:hAnsi="Cambria"/>
                <w:b/>
                <w:bCs/>
              </w:rPr>
              <w:t>WYKONAWCA:</w:t>
            </w:r>
          </w:p>
        </w:tc>
        <w:tc>
          <w:tcPr>
            <w:tcW w:w="4531" w:type="dxa"/>
          </w:tcPr>
          <w:p w14:paraId="49BAC57A" w14:textId="144B76A0" w:rsidR="00105127" w:rsidRPr="00105127" w:rsidRDefault="00105127" w:rsidP="00105127">
            <w:pPr>
              <w:jc w:val="center"/>
              <w:rPr>
                <w:rFonts w:ascii="Cambria" w:hAnsi="Cambria"/>
                <w:b/>
                <w:bCs/>
              </w:rPr>
            </w:pPr>
            <w:r w:rsidRPr="00105127">
              <w:rPr>
                <w:rFonts w:ascii="Cambria" w:hAnsi="Cambria"/>
                <w:b/>
                <w:bCs/>
              </w:rPr>
              <w:t>ZAMAWIAJĄCY:</w:t>
            </w:r>
          </w:p>
        </w:tc>
      </w:tr>
    </w:tbl>
    <w:p w14:paraId="19BFDA28" w14:textId="77777777" w:rsidR="00105127" w:rsidRPr="00105127" w:rsidRDefault="00105127" w:rsidP="00105127">
      <w:pPr>
        <w:rPr>
          <w:rFonts w:ascii="Cambria" w:hAnsi="Cambria"/>
        </w:rPr>
      </w:pPr>
    </w:p>
    <w:sectPr w:rsidR="00105127" w:rsidRPr="00105127" w:rsidSect="00C300A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80B08"/>
    <w:multiLevelType w:val="multilevel"/>
    <w:tmpl w:val="56CC5E2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4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85" w:hanging="341"/>
      </w:pPr>
      <w:rPr>
        <w:rFonts w:hint="default"/>
      </w:rPr>
    </w:lvl>
    <w:lvl w:ilvl="4">
      <w:start w:val="1"/>
      <w:numFmt w:val="decimal"/>
      <w:lvlText w:val="%4.%5)"/>
      <w:lvlJc w:val="left"/>
      <w:pPr>
        <w:ind w:left="2381" w:hanging="3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644" w:hanging="68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985" w:hanging="341"/>
        </w:pPr>
        <w:rPr>
          <w:rFonts w:hint="default"/>
        </w:rPr>
      </w:lvl>
    </w:lvlOverride>
    <w:lvlOverride w:ilvl="4">
      <w:lvl w:ilvl="4">
        <w:start w:val="1"/>
        <w:numFmt w:val="decimal"/>
        <w:lvlText w:val="%4.%5)"/>
        <w:lvlJc w:val="left"/>
        <w:pPr>
          <w:ind w:left="2381" w:hanging="396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5E"/>
    <w:rsid w:val="00030498"/>
    <w:rsid w:val="00091323"/>
    <w:rsid w:val="000F3B4E"/>
    <w:rsid w:val="00105127"/>
    <w:rsid w:val="00107320"/>
    <w:rsid w:val="00117DF7"/>
    <w:rsid w:val="00141FB9"/>
    <w:rsid w:val="001E3590"/>
    <w:rsid w:val="00267C92"/>
    <w:rsid w:val="002F19BB"/>
    <w:rsid w:val="002F6555"/>
    <w:rsid w:val="00372539"/>
    <w:rsid w:val="00475462"/>
    <w:rsid w:val="00542F96"/>
    <w:rsid w:val="00543A11"/>
    <w:rsid w:val="00570B85"/>
    <w:rsid w:val="00586433"/>
    <w:rsid w:val="005A235E"/>
    <w:rsid w:val="005D323B"/>
    <w:rsid w:val="00684106"/>
    <w:rsid w:val="006E2832"/>
    <w:rsid w:val="007B1E31"/>
    <w:rsid w:val="009475BF"/>
    <w:rsid w:val="00961D52"/>
    <w:rsid w:val="009753A9"/>
    <w:rsid w:val="00A975A1"/>
    <w:rsid w:val="00AE054D"/>
    <w:rsid w:val="00B17EB3"/>
    <w:rsid w:val="00B30EC6"/>
    <w:rsid w:val="00BA722E"/>
    <w:rsid w:val="00C300AF"/>
    <w:rsid w:val="00D8551C"/>
    <w:rsid w:val="00DE53FF"/>
    <w:rsid w:val="00EE0DEE"/>
    <w:rsid w:val="00EE74CB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1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2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3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3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3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3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3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3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3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23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3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3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35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5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2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3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3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3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3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3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3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3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23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3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3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35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5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C4E34-E1CD-4A0C-BD2B-E1C93B09A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Formański</dc:creator>
  <cp:lastModifiedBy>PiotrKapala</cp:lastModifiedBy>
  <cp:revision>2</cp:revision>
  <dcterms:created xsi:type="dcterms:W3CDTF">2026-04-27T09:56:00Z</dcterms:created>
  <dcterms:modified xsi:type="dcterms:W3CDTF">2026-04-27T09:56:00Z</dcterms:modified>
</cp:coreProperties>
</file>