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6EB21E" w14:textId="7E27EC92" w:rsidR="00793BC3" w:rsidRPr="00793BC3" w:rsidRDefault="00061410" w:rsidP="00054AFD">
      <w:pPr>
        <w:jc w:val="right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Załącznik nr 2 do Zapytania Ofertowego nr </w:t>
      </w:r>
      <w:r w:rsidR="007B0792">
        <w:rPr>
          <w:rFonts w:asciiTheme="minorHAnsi" w:hAnsiTheme="minorHAnsi" w:cstheme="minorHAnsi"/>
        </w:rPr>
        <w:t>7/04/KS/2026</w:t>
      </w:r>
    </w:p>
    <w:p w14:paraId="2D3ED1BA" w14:textId="77777777" w:rsidR="00054AFD" w:rsidRPr="00793BC3" w:rsidRDefault="00054AFD" w:rsidP="00533AA9">
      <w:pPr>
        <w:jc w:val="center"/>
        <w:rPr>
          <w:rFonts w:asciiTheme="minorHAnsi" w:hAnsiTheme="minorHAnsi" w:cstheme="minorHAnsi"/>
          <w:b/>
          <w:bCs/>
          <w:sz w:val="32"/>
          <w:szCs w:val="32"/>
        </w:rPr>
      </w:pPr>
      <w:r w:rsidRPr="00793BC3">
        <w:rPr>
          <w:rFonts w:asciiTheme="minorHAnsi" w:hAnsiTheme="minorHAnsi" w:cstheme="minorHAnsi"/>
          <w:b/>
          <w:bCs/>
          <w:sz w:val="32"/>
          <w:szCs w:val="32"/>
        </w:rPr>
        <w:t>SZCZEGÓŁOWY OPIS PRZEDMIOTU ZAMÓWIENIA</w:t>
      </w:r>
    </w:p>
    <w:p w14:paraId="6C77DDB8" w14:textId="77777777" w:rsidR="00E00022" w:rsidRDefault="00E00022" w:rsidP="00E00022">
      <w:pPr>
        <w:numPr>
          <w:ilvl w:val="0"/>
          <w:numId w:val="16"/>
        </w:numPr>
        <w:suppressAutoHyphens/>
        <w:spacing w:after="0"/>
        <w:jc w:val="center"/>
        <w:rPr>
          <w:rFonts w:asciiTheme="minorHAnsi" w:hAnsiTheme="minorHAnsi" w:cstheme="minorHAnsi"/>
          <w:sz w:val="16"/>
          <w:szCs w:val="16"/>
        </w:rPr>
      </w:pPr>
      <w:r w:rsidRPr="00E00022">
        <w:rPr>
          <w:rFonts w:asciiTheme="minorHAnsi" w:hAnsiTheme="minorHAnsi" w:cstheme="minorHAnsi"/>
          <w:sz w:val="16"/>
          <w:szCs w:val="16"/>
        </w:rPr>
        <w:t xml:space="preserve">Zamówienie realizowane jest w ramach projektu strategicznego „Partnerstwo uzdrowisk dla rozwoju pogranicza”, który jest dofinansowany z środków Unii Europejskiej w ramach Programu Współpracy Transgranicznej </w:t>
      </w:r>
      <w:proofErr w:type="spellStart"/>
      <w:r w:rsidRPr="00E00022">
        <w:rPr>
          <w:rFonts w:asciiTheme="minorHAnsi" w:hAnsiTheme="minorHAnsi" w:cstheme="minorHAnsi"/>
          <w:sz w:val="16"/>
          <w:szCs w:val="16"/>
        </w:rPr>
        <w:t>Interreg</w:t>
      </w:r>
      <w:proofErr w:type="spellEnd"/>
      <w:r w:rsidRPr="00E00022">
        <w:rPr>
          <w:rFonts w:asciiTheme="minorHAnsi" w:hAnsiTheme="minorHAnsi" w:cstheme="minorHAnsi"/>
          <w:sz w:val="16"/>
          <w:szCs w:val="16"/>
        </w:rPr>
        <w:t xml:space="preserve"> VI-A Litwa–Polska 2021–2027.</w:t>
      </w:r>
    </w:p>
    <w:p w14:paraId="2DACEDD2" w14:textId="77777777" w:rsidR="00E00022" w:rsidRPr="00E00022" w:rsidRDefault="00E00022" w:rsidP="00E00022">
      <w:pPr>
        <w:numPr>
          <w:ilvl w:val="0"/>
          <w:numId w:val="16"/>
        </w:numPr>
        <w:suppressAutoHyphens/>
        <w:spacing w:after="0"/>
        <w:jc w:val="center"/>
        <w:rPr>
          <w:rFonts w:asciiTheme="minorHAnsi" w:hAnsiTheme="minorHAnsi" w:cstheme="minorHAnsi"/>
          <w:sz w:val="16"/>
          <w:szCs w:val="16"/>
        </w:rPr>
      </w:pPr>
    </w:p>
    <w:p w14:paraId="7EBF0C93" w14:textId="77777777" w:rsidR="00BE373D" w:rsidRDefault="00BE373D" w:rsidP="00533AA9">
      <w:pPr>
        <w:tabs>
          <w:tab w:val="left" w:pos="720"/>
        </w:tabs>
        <w:rPr>
          <w:rFonts w:asciiTheme="minorHAnsi" w:hAnsiTheme="minorHAnsi" w:cstheme="minorHAnsi"/>
          <w:b/>
          <w:bCs/>
          <w:sz w:val="24"/>
          <w:szCs w:val="24"/>
        </w:rPr>
      </w:pPr>
    </w:p>
    <w:p w14:paraId="6C8A327B" w14:textId="69FEED1C" w:rsidR="0024471E" w:rsidRPr="00FA13B9" w:rsidRDefault="00054AFD" w:rsidP="00FA13B9">
      <w:pPr>
        <w:pStyle w:val="Akapitzlist"/>
        <w:numPr>
          <w:ilvl w:val="0"/>
          <w:numId w:val="19"/>
        </w:numPr>
        <w:tabs>
          <w:tab w:val="left" w:pos="720"/>
        </w:tabs>
        <w:rPr>
          <w:rFonts w:asciiTheme="minorHAnsi" w:hAnsiTheme="minorHAnsi" w:cstheme="minorHAnsi"/>
          <w:b/>
          <w:bCs/>
          <w:sz w:val="24"/>
          <w:szCs w:val="24"/>
        </w:rPr>
      </w:pPr>
      <w:r w:rsidRPr="00FA13B9">
        <w:rPr>
          <w:rFonts w:asciiTheme="minorHAnsi" w:hAnsiTheme="minorHAnsi" w:cstheme="minorHAnsi"/>
          <w:b/>
          <w:bCs/>
          <w:sz w:val="24"/>
          <w:szCs w:val="24"/>
        </w:rPr>
        <w:t>Informacje podstawowe</w:t>
      </w:r>
    </w:p>
    <w:p w14:paraId="7A09069A" w14:textId="430E6EBE" w:rsidR="00FA13B9" w:rsidRPr="00FA13B9" w:rsidRDefault="00FA13B9" w:rsidP="00793BC3">
      <w:pPr>
        <w:pStyle w:val="Akapitzlist"/>
        <w:numPr>
          <w:ilvl w:val="0"/>
          <w:numId w:val="18"/>
        </w:numPr>
        <w:jc w:val="both"/>
        <w:rPr>
          <w:rFonts w:asciiTheme="minorHAnsi" w:hAnsiTheme="minorHAnsi" w:cstheme="minorHAnsi"/>
          <w:bCs/>
          <w:sz w:val="24"/>
          <w:szCs w:val="24"/>
          <w:lang w:eastAsia="ar-SA"/>
        </w:rPr>
      </w:pPr>
      <w:r w:rsidRPr="00FA13B9">
        <w:rPr>
          <w:rFonts w:asciiTheme="minorHAnsi" w:hAnsiTheme="minorHAnsi" w:cstheme="minorHAnsi"/>
          <w:bCs/>
          <w:sz w:val="24"/>
          <w:szCs w:val="24"/>
          <w:lang w:eastAsia="ar-SA"/>
        </w:rPr>
        <w:t xml:space="preserve">Przedmiot zamówienia: Usługa tłumaczenia ustnego (tłumaczenie </w:t>
      </w:r>
      <w:r w:rsidR="00851DB7" w:rsidRPr="00851DB7">
        <w:rPr>
          <w:rFonts w:asciiTheme="minorHAnsi" w:hAnsiTheme="minorHAnsi" w:cstheme="minorHAnsi"/>
          <w:bCs/>
          <w:sz w:val="24"/>
          <w:szCs w:val="24"/>
          <w:lang w:eastAsia="ar-SA"/>
        </w:rPr>
        <w:t>konsekutywn</w:t>
      </w:r>
      <w:r w:rsidR="00851DB7">
        <w:rPr>
          <w:rFonts w:asciiTheme="minorHAnsi" w:hAnsiTheme="minorHAnsi" w:cstheme="minorHAnsi"/>
          <w:bCs/>
          <w:sz w:val="24"/>
          <w:szCs w:val="24"/>
          <w:lang w:eastAsia="ar-SA"/>
        </w:rPr>
        <w:t>e</w:t>
      </w:r>
      <w:r w:rsidRPr="00FA13B9">
        <w:rPr>
          <w:rFonts w:asciiTheme="minorHAnsi" w:hAnsiTheme="minorHAnsi" w:cstheme="minorHAnsi"/>
          <w:bCs/>
          <w:sz w:val="24"/>
          <w:szCs w:val="24"/>
          <w:lang w:eastAsia="ar-SA"/>
        </w:rPr>
        <w:t>)</w:t>
      </w:r>
      <w:r>
        <w:rPr>
          <w:rFonts w:asciiTheme="minorHAnsi" w:hAnsiTheme="minorHAnsi" w:cstheme="minorHAnsi"/>
          <w:bCs/>
          <w:sz w:val="24"/>
          <w:szCs w:val="24"/>
          <w:lang w:eastAsia="ar-SA"/>
        </w:rPr>
        <w:t xml:space="preserve"> podczas </w:t>
      </w:r>
      <w:r w:rsidR="005C6D64">
        <w:rPr>
          <w:rFonts w:asciiTheme="minorHAnsi" w:hAnsiTheme="minorHAnsi" w:cstheme="minorHAnsi"/>
          <w:bCs/>
          <w:sz w:val="24"/>
          <w:szCs w:val="24"/>
          <w:lang w:eastAsia="ar-SA"/>
        </w:rPr>
        <w:t>warsztatów</w:t>
      </w:r>
      <w:r>
        <w:rPr>
          <w:rFonts w:asciiTheme="minorHAnsi" w:hAnsiTheme="minorHAnsi" w:cstheme="minorHAnsi"/>
          <w:bCs/>
          <w:sz w:val="24"/>
          <w:szCs w:val="24"/>
          <w:lang w:eastAsia="ar-SA"/>
        </w:rPr>
        <w:t>.</w:t>
      </w:r>
    </w:p>
    <w:p w14:paraId="4759AE13" w14:textId="6B31A7C4" w:rsidR="00FA13B9" w:rsidRDefault="00FA13B9" w:rsidP="00793BC3">
      <w:pPr>
        <w:pStyle w:val="Akapitzlist"/>
        <w:numPr>
          <w:ilvl w:val="0"/>
          <w:numId w:val="18"/>
        </w:numPr>
        <w:jc w:val="both"/>
        <w:rPr>
          <w:rFonts w:asciiTheme="minorHAnsi" w:hAnsiTheme="minorHAnsi" w:cstheme="minorHAnsi"/>
          <w:bCs/>
          <w:sz w:val="24"/>
          <w:szCs w:val="24"/>
          <w:lang w:eastAsia="ar-SA"/>
        </w:rPr>
      </w:pPr>
      <w:r w:rsidRPr="00FA13B9">
        <w:rPr>
          <w:rFonts w:asciiTheme="minorHAnsi" w:hAnsiTheme="minorHAnsi" w:cstheme="minorHAnsi"/>
          <w:bCs/>
          <w:sz w:val="24"/>
          <w:szCs w:val="24"/>
          <w:lang w:eastAsia="ar-SA"/>
        </w:rPr>
        <w:t>Język tłumaczenia: Język litewski w kombinacji z języka polskiego na język litewski</w:t>
      </w:r>
      <w:r w:rsidR="00793BC3">
        <w:rPr>
          <w:rFonts w:asciiTheme="minorHAnsi" w:hAnsiTheme="minorHAnsi" w:cstheme="minorHAnsi"/>
          <w:bCs/>
          <w:sz w:val="24"/>
          <w:szCs w:val="24"/>
          <w:lang w:eastAsia="ar-SA"/>
        </w:rPr>
        <w:br/>
      </w:r>
      <w:r w:rsidRPr="00FA13B9">
        <w:rPr>
          <w:rFonts w:asciiTheme="minorHAnsi" w:hAnsiTheme="minorHAnsi" w:cstheme="minorHAnsi"/>
          <w:bCs/>
          <w:sz w:val="24"/>
          <w:szCs w:val="24"/>
          <w:lang w:eastAsia="ar-SA"/>
        </w:rPr>
        <w:t>oraz z języka litewskiego na język polski</w:t>
      </w:r>
      <w:r>
        <w:rPr>
          <w:rFonts w:asciiTheme="minorHAnsi" w:hAnsiTheme="minorHAnsi" w:cstheme="minorHAnsi"/>
          <w:bCs/>
          <w:sz w:val="24"/>
          <w:szCs w:val="24"/>
          <w:lang w:eastAsia="ar-SA"/>
        </w:rPr>
        <w:t>.</w:t>
      </w:r>
    </w:p>
    <w:p w14:paraId="3E2F54FD" w14:textId="41D38F1F" w:rsidR="00FA13B9" w:rsidRDefault="00FA13B9" w:rsidP="00793BC3">
      <w:pPr>
        <w:pStyle w:val="Akapitzlist"/>
        <w:numPr>
          <w:ilvl w:val="0"/>
          <w:numId w:val="18"/>
        </w:numPr>
        <w:jc w:val="both"/>
        <w:rPr>
          <w:rFonts w:asciiTheme="minorHAnsi" w:hAnsiTheme="minorHAnsi" w:cstheme="minorHAnsi"/>
          <w:bCs/>
          <w:sz w:val="24"/>
          <w:szCs w:val="24"/>
          <w:lang w:eastAsia="ar-SA"/>
        </w:rPr>
      </w:pPr>
      <w:r w:rsidRPr="00FA13B9">
        <w:rPr>
          <w:rFonts w:asciiTheme="minorHAnsi" w:hAnsiTheme="minorHAnsi" w:cstheme="minorHAnsi"/>
          <w:bCs/>
          <w:sz w:val="24"/>
          <w:szCs w:val="24"/>
          <w:lang w:eastAsia="ar-SA"/>
        </w:rPr>
        <w:t>Termin realizacji usługi:</w:t>
      </w:r>
      <w:r>
        <w:rPr>
          <w:rFonts w:asciiTheme="minorHAnsi" w:hAnsiTheme="minorHAnsi" w:cstheme="minorHAnsi"/>
          <w:bCs/>
          <w:sz w:val="24"/>
          <w:szCs w:val="24"/>
          <w:lang w:eastAsia="ar-SA"/>
        </w:rPr>
        <w:t xml:space="preserve"> 2</w:t>
      </w:r>
      <w:r w:rsidRPr="00FA13B9">
        <w:rPr>
          <w:rFonts w:asciiTheme="minorHAnsi" w:hAnsiTheme="minorHAnsi" w:cstheme="minorHAnsi"/>
          <w:bCs/>
          <w:sz w:val="24"/>
          <w:szCs w:val="24"/>
          <w:lang w:eastAsia="ar-SA"/>
        </w:rPr>
        <w:t xml:space="preserve">5 </w:t>
      </w:r>
      <w:r w:rsidR="00E34F85">
        <w:rPr>
          <w:rFonts w:asciiTheme="minorHAnsi" w:hAnsiTheme="minorHAnsi" w:cstheme="minorHAnsi"/>
          <w:bCs/>
          <w:sz w:val="24"/>
          <w:szCs w:val="24"/>
          <w:lang w:eastAsia="ar-SA"/>
        </w:rPr>
        <w:t>maja</w:t>
      </w:r>
      <w:r w:rsidR="00185301">
        <w:rPr>
          <w:rFonts w:asciiTheme="minorHAnsi" w:hAnsiTheme="minorHAnsi" w:cstheme="minorHAnsi"/>
          <w:bCs/>
          <w:sz w:val="24"/>
          <w:szCs w:val="24"/>
          <w:lang w:eastAsia="ar-SA"/>
        </w:rPr>
        <w:t xml:space="preserve"> 202</w:t>
      </w:r>
      <w:r w:rsidR="005C6D64">
        <w:rPr>
          <w:rFonts w:asciiTheme="minorHAnsi" w:hAnsiTheme="minorHAnsi" w:cstheme="minorHAnsi"/>
          <w:bCs/>
          <w:sz w:val="24"/>
          <w:szCs w:val="24"/>
          <w:lang w:eastAsia="ar-SA"/>
        </w:rPr>
        <w:t>6</w:t>
      </w:r>
      <w:r w:rsidR="00185301">
        <w:rPr>
          <w:rFonts w:asciiTheme="minorHAnsi" w:hAnsiTheme="minorHAnsi" w:cstheme="minorHAnsi"/>
          <w:bCs/>
          <w:sz w:val="24"/>
          <w:szCs w:val="24"/>
          <w:lang w:eastAsia="ar-SA"/>
        </w:rPr>
        <w:t xml:space="preserve"> r</w:t>
      </w:r>
      <w:r>
        <w:rPr>
          <w:rFonts w:asciiTheme="minorHAnsi" w:hAnsiTheme="minorHAnsi" w:cstheme="minorHAnsi"/>
          <w:bCs/>
          <w:sz w:val="24"/>
          <w:szCs w:val="24"/>
          <w:lang w:eastAsia="ar-SA"/>
        </w:rPr>
        <w:t>.</w:t>
      </w:r>
    </w:p>
    <w:p w14:paraId="2A251DD2" w14:textId="2EFD6AC7" w:rsidR="00FA13B9" w:rsidRDefault="00FA13B9" w:rsidP="00793BC3">
      <w:pPr>
        <w:pStyle w:val="Akapitzlist"/>
        <w:numPr>
          <w:ilvl w:val="0"/>
          <w:numId w:val="18"/>
        </w:numPr>
        <w:jc w:val="both"/>
        <w:rPr>
          <w:rFonts w:asciiTheme="minorHAnsi" w:hAnsiTheme="minorHAnsi" w:cstheme="minorHAnsi"/>
          <w:bCs/>
          <w:sz w:val="24"/>
          <w:szCs w:val="24"/>
          <w:lang w:eastAsia="ar-SA"/>
        </w:rPr>
      </w:pPr>
      <w:r>
        <w:rPr>
          <w:rFonts w:asciiTheme="minorHAnsi" w:hAnsiTheme="minorHAnsi" w:cstheme="minorHAnsi"/>
          <w:bCs/>
          <w:sz w:val="24"/>
          <w:szCs w:val="24"/>
          <w:lang w:eastAsia="ar-SA"/>
        </w:rPr>
        <w:t xml:space="preserve">Godziny trwania </w:t>
      </w:r>
      <w:r w:rsidR="005C6D64">
        <w:rPr>
          <w:rFonts w:asciiTheme="minorHAnsi" w:hAnsiTheme="minorHAnsi" w:cstheme="minorHAnsi"/>
          <w:bCs/>
          <w:sz w:val="24"/>
          <w:szCs w:val="24"/>
          <w:lang w:eastAsia="ar-SA"/>
        </w:rPr>
        <w:t>warsztatów</w:t>
      </w:r>
      <w:r>
        <w:rPr>
          <w:rFonts w:asciiTheme="minorHAnsi" w:hAnsiTheme="minorHAnsi" w:cstheme="minorHAnsi"/>
          <w:bCs/>
          <w:sz w:val="24"/>
          <w:szCs w:val="24"/>
          <w:lang w:eastAsia="ar-SA"/>
        </w:rPr>
        <w:t xml:space="preserve">: </w:t>
      </w:r>
      <w:r w:rsidR="005C6D64">
        <w:rPr>
          <w:rFonts w:asciiTheme="minorHAnsi" w:hAnsiTheme="minorHAnsi" w:cstheme="minorHAnsi"/>
          <w:bCs/>
          <w:sz w:val="24"/>
          <w:szCs w:val="24"/>
          <w:lang w:eastAsia="ar-SA"/>
        </w:rPr>
        <w:t>8</w:t>
      </w:r>
      <w:r>
        <w:rPr>
          <w:rFonts w:asciiTheme="minorHAnsi" w:hAnsiTheme="minorHAnsi" w:cstheme="minorHAnsi"/>
          <w:bCs/>
          <w:sz w:val="24"/>
          <w:szCs w:val="24"/>
          <w:lang w:eastAsia="ar-SA"/>
        </w:rPr>
        <w:t>:00 – 1</w:t>
      </w:r>
      <w:r w:rsidR="005C6D64">
        <w:rPr>
          <w:rFonts w:asciiTheme="minorHAnsi" w:hAnsiTheme="minorHAnsi" w:cstheme="minorHAnsi"/>
          <w:bCs/>
          <w:sz w:val="24"/>
          <w:szCs w:val="24"/>
          <w:lang w:eastAsia="ar-SA"/>
        </w:rPr>
        <w:t>7</w:t>
      </w:r>
      <w:r>
        <w:rPr>
          <w:rFonts w:asciiTheme="minorHAnsi" w:hAnsiTheme="minorHAnsi" w:cstheme="minorHAnsi"/>
          <w:bCs/>
          <w:sz w:val="24"/>
          <w:szCs w:val="24"/>
          <w:lang w:eastAsia="ar-SA"/>
        </w:rPr>
        <w:t>:00</w:t>
      </w:r>
    </w:p>
    <w:p w14:paraId="315345CD" w14:textId="658CDCD8" w:rsidR="00851DB7" w:rsidRDefault="00851DB7" w:rsidP="00793BC3">
      <w:pPr>
        <w:pStyle w:val="Akapitzlist"/>
        <w:numPr>
          <w:ilvl w:val="0"/>
          <w:numId w:val="18"/>
        </w:numPr>
        <w:jc w:val="both"/>
        <w:rPr>
          <w:rFonts w:asciiTheme="minorHAnsi" w:hAnsiTheme="minorHAnsi" w:cstheme="minorHAnsi"/>
          <w:bCs/>
          <w:sz w:val="24"/>
          <w:szCs w:val="24"/>
          <w:lang w:eastAsia="ar-SA"/>
        </w:rPr>
      </w:pPr>
      <w:r>
        <w:rPr>
          <w:rFonts w:asciiTheme="minorHAnsi" w:hAnsiTheme="minorHAnsi" w:cstheme="minorHAnsi"/>
          <w:bCs/>
          <w:sz w:val="24"/>
          <w:szCs w:val="24"/>
          <w:lang w:eastAsia="ar-SA"/>
        </w:rPr>
        <w:t xml:space="preserve">Godziny </w:t>
      </w:r>
      <w:r w:rsidR="005C6D64">
        <w:rPr>
          <w:rFonts w:asciiTheme="minorHAnsi" w:hAnsiTheme="minorHAnsi" w:cstheme="minorHAnsi"/>
          <w:bCs/>
          <w:sz w:val="24"/>
          <w:szCs w:val="24"/>
          <w:lang w:eastAsia="ar-SA"/>
        </w:rPr>
        <w:t>warsztatów</w:t>
      </w:r>
      <w:r>
        <w:rPr>
          <w:rFonts w:asciiTheme="minorHAnsi" w:hAnsiTheme="minorHAnsi" w:cstheme="minorHAnsi"/>
          <w:bCs/>
          <w:sz w:val="24"/>
          <w:szCs w:val="24"/>
          <w:lang w:eastAsia="ar-SA"/>
        </w:rPr>
        <w:t xml:space="preserve"> do tłumaczenia: </w:t>
      </w:r>
      <w:r w:rsidR="005C6D64">
        <w:rPr>
          <w:rFonts w:asciiTheme="minorHAnsi" w:hAnsiTheme="minorHAnsi" w:cstheme="minorHAnsi"/>
          <w:bCs/>
          <w:sz w:val="24"/>
          <w:szCs w:val="24"/>
          <w:lang w:eastAsia="ar-SA"/>
        </w:rPr>
        <w:t>8</w:t>
      </w:r>
      <w:r>
        <w:rPr>
          <w:rFonts w:asciiTheme="minorHAnsi" w:hAnsiTheme="minorHAnsi" w:cstheme="minorHAnsi"/>
          <w:bCs/>
          <w:sz w:val="24"/>
          <w:szCs w:val="24"/>
          <w:lang w:eastAsia="ar-SA"/>
        </w:rPr>
        <w:t>:</w:t>
      </w:r>
      <w:r w:rsidR="005C6D64">
        <w:rPr>
          <w:rFonts w:asciiTheme="minorHAnsi" w:hAnsiTheme="minorHAnsi" w:cstheme="minorHAnsi"/>
          <w:bCs/>
          <w:sz w:val="24"/>
          <w:szCs w:val="24"/>
          <w:lang w:eastAsia="ar-SA"/>
        </w:rPr>
        <w:t>3</w:t>
      </w:r>
      <w:r>
        <w:rPr>
          <w:rFonts w:asciiTheme="minorHAnsi" w:hAnsiTheme="minorHAnsi" w:cstheme="minorHAnsi"/>
          <w:bCs/>
          <w:sz w:val="24"/>
          <w:szCs w:val="24"/>
          <w:lang w:eastAsia="ar-SA"/>
        </w:rPr>
        <w:t xml:space="preserve">0 – </w:t>
      </w:r>
      <w:r w:rsidR="005C6D64">
        <w:rPr>
          <w:rFonts w:asciiTheme="minorHAnsi" w:hAnsiTheme="minorHAnsi" w:cstheme="minorHAnsi"/>
          <w:bCs/>
          <w:sz w:val="24"/>
          <w:szCs w:val="24"/>
          <w:lang w:eastAsia="ar-SA"/>
        </w:rPr>
        <w:t>16</w:t>
      </w:r>
      <w:r>
        <w:rPr>
          <w:rFonts w:asciiTheme="minorHAnsi" w:hAnsiTheme="minorHAnsi" w:cstheme="minorHAnsi"/>
          <w:bCs/>
          <w:sz w:val="24"/>
          <w:szCs w:val="24"/>
          <w:lang w:eastAsia="ar-SA"/>
        </w:rPr>
        <w:t>:</w:t>
      </w:r>
      <w:r w:rsidR="005C6D64">
        <w:rPr>
          <w:rFonts w:asciiTheme="minorHAnsi" w:hAnsiTheme="minorHAnsi" w:cstheme="minorHAnsi"/>
          <w:bCs/>
          <w:sz w:val="24"/>
          <w:szCs w:val="24"/>
          <w:lang w:eastAsia="ar-SA"/>
        </w:rPr>
        <w:t>3</w:t>
      </w:r>
      <w:r>
        <w:rPr>
          <w:rFonts w:asciiTheme="minorHAnsi" w:hAnsiTheme="minorHAnsi" w:cstheme="minorHAnsi"/>
          <w:bCs/>
          <w:sz w:val="24"/>
          <w:szCs w:val="24"/>
          <w:lang w:eastAsia="ar-SA"/>
        </w:rPr>
        <w:t xml:space="preserve">0 </w:t>
      </w:r>
      <w:r w:rsidR="005C6D64">
        <w:rPr>
          <w:rFonts w:asciiTheme="minorHAnsi" w:hAnsiTheme="minorHAnsi" w:cstheme="minorHAnsi"/>
          <w:bCs/>
          <w:sz w:val="24"/>
          <w:szCs w:val="24"/>
          <w:lang w:eastAsia="ar-SA"/>
        </w:rPr>
        <w:t>(wliczone dwie przerwy kawowe i lunch)</w:t>
      </w:r>
    </w:p>
    <w:p w14:paraId="2CD1F08B" w14:textId="68014367" w:rsidR="00FA13B9" w:rsidRDefault="00FA13B9" w:rsidP="00793BC3">
      <w:pPr>
        <w:pStyle w:val="Akapitzlist"/>
        <w:numPr>
          <w:ilvl w:val="0"/>
          <w:numId w:val="18"/>
        </w:numPr>
        <w:jc w:val="both"/>
        <w:rPr>
          <w:rFonts w:asciiTheme="minorHAnsi" w:hAnsiTheme="minorHAnsi" w:cstheme="minorHAnsi"/>
          <w:bCs/>
          <w:sz w:val="24"/>
          <w:szCs w:val="24"/>
          <w:lang w:eastAsia="ar-SA"/>
        </w:rPr>
      </w:pPr>
      <w:r w:rsidRPr="00FA13B9">
        <w:rPr>
          <w:rFonts w:asciiTheme="minorHAnsi" w:hAnsiTheme="minorHAnsi" w:cstheme="minorHAnsi"/>
          <w:bCs/>
          <w:sz w:val="24"/>
          <w:szCs w:val="24"/>
          <w:lang w:eastAsia="ar-SA"/>
        </w:rPr>
        <w:t>Miejsce realizacji usługi:</w:t>
      </w:r>
      <w:r>
        <w:rPr>
          <w:rFonts w:asciiTheme="minorHAnsi" w:hAnsiTheme="minorHAnsi" w:cstheme="minorHAnsi"/>
          <w:bCs/>
          <w:sz w:val="24"/>
          <w:szCs w:val="24"/>
          <w:lang w:eastAsia="ar-SA"/>
        </w:rPr>
        <w:t xml:space="preserve"> 19-500 Gołdap</w:t>
      </w:r>
      <w:r w:rsidRPr="00FA13B9">
        <w:rPr>
          <w:rFonts w:asciiTheme="minorHAnsi" w:hAnsiTheme="minorHAnsi" w:cstheme="minorHAnsi"/>
          <w:bCs/>
          <w:sz w:val="24"/>
          <w:szCs w:val="24"/>
          <w:lang w:eastAsia="ar-SA"/>
        </w:rPr>
        <w:t>.</w:t>
      </w:r>
    </w:p>
    <w:p w14:paraId="23A5CD67" w14:textId="33BEF4C3" w:rsidR="00FA13B9" w:rsidRPr="00FA13B9" w:rsidRDefault="00FA13B9" w:rsidP="00793BC3">
      <w:pPr>
        <w:pStyle w:val="Akapitzlist"/>
        <w:numPr>
          <w:ilvl w:val="0"/>
          <w:numId w:val="18"/>
        </w:numPr>
        <w:jc w:val="both"/>
        <w:rPr>
          <w:rFonts w:asciiTheme="minorHAnsi" w:hAnsiTheme="minorHAnsi" w:cstheme="minorHAnsi"/>
          <w:bCs/>
          <w:sz w:val="24"/>
          <w:szCs w:val="24"/>
          <w:lang w:eastAsia="ar-SA"/>
        </w:rPr>
      </w:pPr>
      <w:r w:rsidRPr="00FA13B9">
        <w:rPr>
          <w:rFonts w:asciiTheme="minorHAnsi" w:hAnsiTheme="minorHAnsi" w:cstheme="minorHAnsi"/>
          <w:bCs/>
          <w:sz w:val="24"/>
          <w:szCs w:val="24"/>
          <w:lang w:eastAsia="ar-SA"/>
        </w:rPr>
        <w:t>Liczba tłumaczy, którą ma zapewnić Wykonawca:</w:t>
      </w:r>
      <w:r w:rsidR="002A3A34">
        <w:rPr>
          <w:rFonts w:asciiTheme="minorHAnsi" w:hAnsiTheme="minorHAnsi" w:cstheme="minorHAnsi"/>
          <w:bCs/>
          <w:sz w:val="24"/>
          <w:szCs w:val="24"/>
          <w:lang w:eastAsia="ar-SA"/>
        </w:rPr>
        <w:t xml:space="preserve"> 2</w:t>
      </w:r>
      <w:r>
        <w:rPr>
          <w:rFonts w:asciiTheme="minorHAnsi" w:hAnsiTheme="minorHAnsi" w:cstheme="minorHAnsi"/>
          <w:bCs/>
          <w:sz w:val="24"/>
          <w:szCs w:val="24"/>
          <w:lang w:eastAsia="ar-SA"/>
        </w:rPr>
        <w:t xml:space="preserve"> tłumacz</w:t>
      </w:r>
      <w:r w:rsidR="002A3A34">
        <w:rPr>
          <w:rFonts w:asciiTheme="minorHAnsi" w:hAnsiTheme="minorHAnsi" w:cstheme="minorHAnsi"/>
          <w:bCs/>
          <w:sz w:val="24"/>
          <w:szCs w:val="24"/>
          <w:lang w:eastAsia="ar-SA"/>
        </w:rPr>
        <w:t>y</w:t>
      </w:r>
    </w:p>
    <w:p w14:paraId="5E81A457" w14:textId="77777777" w:rsidR="00FA13B9" w:rsidRDefault="00FA13B9" w:rsidP="00FA13B9">
      <w:pPr>
        <w:tabs>
          <w:tab w:val="left" w:pos="720"/>
        </w:tabs>
        <w:rPr>
          <w:rFonts w:asciiTheme="minorHAnsi" w:hAnsiTheme="minorHAnsi" w:cstheme="minorHAnsi"/>
          <w:b/>
          <w:bCs/>
          <w:sz w:val="24"/>
          <w:szCs w:val="24"/>
        </w:rPr>
      </w:pPr>
    </w:p>
    <w:p w14:paraId="2E8A7832" w14:textId="3CC24D09" w:rsidR="00FA13B9" w:rsidRPr="00FA13B9" w:rsidRDefault="00FA13B9" w:rsidP="00FA13B9">
      <w:pPr>
        <w:pStyle w:val="Akapitzlist"/>
        <w:numPr>
          <w:ilvl w:val="0"/>
          <w:numId w:val="19"/>
        </w:numPr>
        <w:tabs>
          <w:tab w:val="left" w:pos="720"/>
        </w:tabs>
        <w:rPr>
          <w:rFonts w:asciiTheme="minorHAnsi" w:hAnsiTheme="minorHAnsi" w:cstheme="minorHAnsi"/>
          <w:b/>
          <w:bCs/>
          <w:sz w:val="24"/>
          <w:szCs w:val="24"/>
        </w:rPr>
      </w:pPr>
      <w:r>
        <w:rPr>
          <w:rFonts w:asciiTheme="minorHAnsi" w:hAnsiTheme="minorHAnsi" w:cstheme="minorHAnsi"/>
          <w:b/>
          <w:bCs/>
          <w:sz w:val="24"/>
          <w:szCs w:val="24"/>
        </w:rPr>
        <w:t>Zadania wykonawcy</w:t>
      </w:r>
    </w:p>
    <w:p w14:paraId="680FCFE3" w14:textId="77777777" w:rsidR="00D512DD" w:rsidRDefault="00FA13B9" w:rsidP="005445DA">
      <w:pPr>
        <w:pStyle w:val="Akapitzlist"/>
        <w:numPr>
          <w:ilvl w:val="0"/>
          <w:numId w:val="21"/>
        </w:numPr>
        <w:jc w:val="both"/>
        <w:rPr>
          <w:rFonts w:asciiTheme="minorHAnsi" w:hAnsiTheme="minorHAnsi" w:cstheme="minorHAnsi"/>
          <w:bCs/>
          <w:sz w:val="24"/>
          <w:szCs w:val="24"/>
          <w:lang w:eastAsia="ar-SA"/>
        </w:rPr>
      </w:pPr>
      <w:r w:rsidRPr="00D512DD">
        <w:rPr>
          <w:rFonts w:asciiTheme="minorHAnsi" w:hAnsiTheme="minorHAnsi" w:cstheme="minorHAnsi"/>
          <w:bCs/>
          <w:sz w:val="24"/>
          <w:szCs w:val="24"/>
          <w:lang w:eastAsia="ar-SA"/>
        </w:rPr>
        <w:t>Zamawiający nie ponosi żadnych innych kosztów związanych z pracą tłumaczy, tym samym</w:t>
      </w:r>
      <w:r w:rsidR="00D512DD" w:rsidRPr="00D512DD">
        <w:rPr>
          <w:rFonts w:asciiTheme="minorHAnsi" w:hAnsiTheme="minorHAnsi" w:cstheme="minorHAnsi"/>
          <w:bCs/>
          <w:sz w:val="24"/>
          <w:szCs w:val="24"/>
          <w:lang w:eastAsia="ar-SA"/>
        </w:rPr>
        <w:t xml:space="preserve"> </w:t>
      </w:r>
      <w:r w:rsidRPr="00D512DD">
        <w:rPr>
          <w:rFonts w:asciiTheme="minorHAnsi" w:hAnsiTheme="minorHAnsi" w:cstheme="minorHAnsi"/>
          <w:bCs/>
          <w:sz w:val="24"/>
          <w:szCs w:val="24"/>
          <w:lang w:eastAsia="ar-SA"/>
        </w:rPr>
        <w:t>koszty zakwaterowania, transportu, ubezpieczenia, wyżywienia i inne ponosi wyłącznie</w:t>
      </w:r>
      <w:r w:rsidR="00D512DD" w:rsidRPr="00D512DD">
        <w:rPr>
          <w:rFonts w:asciiTheme="minorHAnsi" w:hAnsiTheme="minorHAnsi" w:cstheme="minorHAnsi"/>
          <w:bCs/>
          <w:sz w:val="24"/>
          <w:szCs w:val="24"/>
          <w:lang w:eastAsia="ar-SA"/>
        </w:rPr>
        <w:t xml:space="preserve"> </w:t>
      </w:r>
      <w:r w:rsidRPr="00D512DD">
        <w:rPr>
          <w:rFonts w:asciiTheme="minorHAnsi" w:hAnsiTheme="minorHAnsi" w:cstheme="minorHAnsi"/>
          <w:bCs/>
          <w:sz w:val="24"/>
          <w:szCs w:val="24"/>
          <w:lang w:eastAsia="ar-SA"/>
        </w:rPr>
        <w:t>Wykonawca.</w:t>
      </w:r>
    </w:p>
    <w:p w14:paraId="5E7A9C67" w14:textId="77777777" w:rsidR="00D512DD" w:rsidRDefault="00FA13B9" w:rsidP="006631C0">
      <w:pPr>
        <w:pStyle w:val="Akapitzlist"/>
        <w:numPr>
          <w:ilvl w:val="0"/>
          <w:numId w:val="21"/>
        </w:numPr>
        <w:jc w:val="both"/>
        <w:rPr>
          <w:rFonts w:asciiTheme="minorHAnsi" w:hAnsiTheme="minorHAnsi" w:cstheme="minorHAnsi"/>
          <w:bCs/>
          <w:sz w:val="24"/>
          <w:szCs w:val="24"/>
          <w:lang w:eastAsia="ar-SA"/>
        </w:rPr>
      </w:pPr>
      <w:r w:rsidRPr="00D512DD">
        <w:rPr>
          <w:rFonts w:asciiTheme="minorHAnsi" w:hAnsiTheme="minorHAnsi" w:cstheme="minorHAnsi"/>
          <w:bCs/>
          <w:sz w:val="24"/>
          <w:szCs w:val="24"/>
          <w:lang w:eastAsia="ar-SA"/>
        </w:rPr>
        <w:t>Tematyka tłumacze</w:t>
      </w:r>
      <w:r w:rsidR="00D512DD" w:rsidRPr="00D512DD">
        <w:rPr>
          <w:rFonts w:asciiTheme="minorHAnsi" w:hAnsiTheme="minorHAnsi" w:cstheme="minorHAnsi"/>
          <w:bCs/>
          <w:sz w:val="24"/>
          <w:szCs w:val="24"/>
          <w:lang w:eastAsia="ar-SA"/>
        </w:rPr>
        <w:t>ń</w:t>
      </w:r>
      <w:r w:rsidRPr="00D512DD">
        <w:rPr>
          <w:rFonts w:asciiTheme="minorHAnsi" w:hAnsiTheme="minorHAnsi" w:cstheme="minorHAnsi"/>
          <w:bCs/>
          <w:sz w:val="24"/>
          <w:szCs w:val="24"/>
          <w:lang w:eastAsia="ar-SA"/>
        </w:rPr>
        <w:t xml:space="preserve"> obejmuje zagadnienia ogólne</w:t>
      </w:r>
      <w:r w:rsidR="00D512DD" w:rsidRPr="00D512DD">
        <w:rPr>
          <w:rFonts w:asciiTheme="minorHAnsi" w:hAnsiTheme="minorHAnsi" w:cstheme="minorHAnsi"/>
          <w:bCs/>
          <w:sz w:val="24"/>
          <w:szCs w:val="24"/>
          <w:lang w:eastAsia="ar-SA"/>
        </w:rPr>
        <w:t>,</w:t>
      </w:r>
      <w:r w:rsidRPr="00D512DD">
        <w:rPr>
          <w:rFonts w:asciiTheme="minorHAnsi" w:hAnsiTheme="minorHAnsi" w:cstheme="minorHAnsi"/>
          <w:bCs/>
          <w:sz w:val="24"/>
          <w:szCs w:val="24"/>
          <w:lang w:eastAsia="ar-SA"/>
        </w:rPr>
        <w:t xml:space="preserve"> gospodarcze, prawne oraz społeczne</w:t>
      </w:r>
      <w:r w:rsidR="00D512DD" w:rsidRPr="00D512DD">
        <w:rPr>
          <w:rFonts w:asciiTheme="minorHAnsi" w:hAnsiTheme="minorHAnsi" w:cstheme="minorHAnsi"/>
          <w:bCs/>
          <w:sz w:val="24"/>
          <w:szCs w:val="24"/>
          <w:lang w:eastAsia="ar-SA"/>
        </w:rPr>
        <w:br/>
        <w:t>w szczególności związane z sektorem turystyki, uzdrowisk i zdrowia.</w:t>
      </w:r>
    </w:p>
    <w:p w14:paraId="1272C53C" w14:textId="77777777" w:rsidR="00D512DD" w:rsidRDefault="00FA13B9" w:rsidP="004C5E28">
      <w:pPr>
        <w:pStyle w:val="Akapitzlist"/>
        <w:numPr>
          <w:ilvl w:val="0"/>
          <w:numId w:val="21"/>
        </w:numPr>
        <w:jc w:val="both"/>
        <w:rPr>
          <w:rFonts w:asciiTheme="minorHAnsi" w:hAnsiTheme="minorHAnsi" w:cstheme="minorHAnsi"/>
          <w:bCs/>
          <w:sz w:val="24"/>
          <w:szCs w:val="24"/>
          <w:lang w:eastAsia="ar-SA"/>
        </w:rPr>
      </w:pPr>
      <w:r w:rsidRPr="00D512DD">
        <w:rPr>
          <w:rFonts w:asciiTheme="minorHAnsi" w:hAnsiTheme="minorHAnsi" w:cstheme="minorHAnsi"/>
          <w:bCs/>
          <w:sz w:val="24"/>
          <w:szCs w:val="24"/>
          <w:lang w:eastAsia="ar-SA"/>
        </w:rPr>
        <w:t>Wykonawca gwarantuje, że skieruje do realizacji usługi osoby, których wykształcenie, kwalifikacje</w:t>
      </w:r>
      <w:r w:rsidR="00D512DD" w:rsidRPr="00D512DD">
        <w:rPr>
          <w:rFonts w:asciiTheme="minorHAnsi" w:hAnsiTheme="minorHAnsi" w:cstheme="minorHAnsi"/>
          <w:bCs/>
          <w:sz w:val="24"/>
          <w:szCs w:val="24"/>
          <w:lang w:eastAsia="ar-SA"/>
        </w:rPr>
        <w:t xml:space="preserve"> </w:t>
      </w:r>
      <w:r w:rsidRPr="00D512DD">
        <w:rPr>
          <w:rFonts w:asciiTheme="minorHAnsi" w:hAnsiTheme="minorHAnsi" w:cstheme="minorHAnsi"/>
          <w:bCs/>
          <w:sz w:val="24"/>
          <w:szCs w:val="24"/>
          <w:lang w:eastAsia="ar-SA"/>
        </w:rPr>
        <w:t>językowe, wiedza oraz doświadczenie, stanowią rękojmię należytej realizacji zamówienia.</w:t>
      </w:r>
    </w:p>
    <w:p w14:paraId="2EAED388" w14:textId="46AE89C5" w:rsidR="00977FC9" w:rsidRPr="00851DB7" w:rsidRDefault="00977FC9" w:rsidP="00851DB7">
      <w:pPr>
        <w:jc w:val="both"/>
        <w:rPr>
          <w:rStyle w:val="Hipercze"/>
          <w:rFonts w:asciiTheme="minorHAnsi" w:hAnsiTheme="minorHAnsi" w:cstheme="minorHAnsi"/>
          <w:bCs/>
          <w:color w:val="auto"/>
          <w:sz w:val="24"/>
          <w:szCs w:val="24"/>
          <w:u w:val="none"/>
          <w:lang w:eastAsia="ar-SA"/>
        </w:rPr>
      </w:pPr>
    </w:p>
    <w:p w14:paraId="243FA2BF" w14:textId="77777777" w:rsidR="00977FC9" w:rsidRDefault="00977FC9" w:rsidP="00533AA9">
      <w:pPr>
        <w:tabs>
          <w:tab w:val="left" w:pos="1859"/>
          <w:tab w:val="center" w:pos="6035"/>
          <w:tab w:val="right" w:pos="10571"/>
        </w:tabs>
        <w:rPr>
          <w:rStyle w:val="Hipercze"/>
          <w:rFonts w:asciiTheme="minorHAnsi" w:hAnsiTheme="minorHAnsi" w:cstheme="minorHAnsi"/>
          <w:color w:val="auto"/>
          <w:sz w:val="24"/>
          <w:szCs w:val="24"/>
          <w:u w:val="none"/>
          <w:lang w:eastAsia="ar-SA"/>
        </w:rPr>
      </w:pPr>
    </w:p>
    <w:sectPr w:rsidR="00977FC9" w:rsidSect="00816DBA">
      <w:headerReference w:type="default" r:id="rId7"/>
      <w:pgSz w:w="11906" w:h="16838"/>
      <w:pgMar w:top="2127" w:right="851" w:bottom="851" w:left="85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96E9CC" w14:textId="77777777" w:rsidR="00154124" w:rsidRPr="00533AA9" w:rsidRDefault="00154124">
      <w:pPr>
        <w:spacing w:after="0" w:line="240" w:lineRule="auto"/>
      </w:pPr>
      <w:r w:rsidRPr="00533AA9">
        <w:separator/>
      </w:r>
    </w:p>
  </w:endnote>
  <w:endnote w:type="continuationSeparator" w:id="0">
    <w:p w14:paraId="52888759" w14:textId="77777777" w:rsidR="00154124" w:rsidRPr="00533AA9" w:rsidRDefault="00154124">
      <w:pPr>
        <w:spacing w:after="0" w:line="240" w:lineRule="auto"/>
      </w:pPr>
      <w:r w:rsidRPr="00533AA9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tarSymbol">
    <w:altName w:val="Arial Unicode MS"/>
    <w:charset w:val="EE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Open Sans">
    <w:panose1 w:val="020B0606030504020204"/>
    <w:charset w:val="EE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ArialMT">
    <w:altName w:val="Yu Gothic"/>
    <w:charset w:val="80"/>
    <w:family w:val="swiss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0AA0FF" w14:textId="77777777" w:rsidR="00154124" w:rsidRPr="00533AA9" w:rsidRDefault="00154124">
      <w:pPr>
        <w:spacing w:after="0" w:line="240" w:lineRule="auto"/>
      </w:pPr>
      <w:r w:rsidRPr="00533AA9">
        <w:separator/>
      </w:r>
    </w:p>
  </w:footnote>
  <w:footnote w:type="continuationSeparator" w:id="0">
    <w:p w14:paraId="6DD383D7" w14:textId="77777777" w:rsidR="00154124" w:rsidRPr="00533AA9" w:rsidRDefault="00154124">
      <w:pPr>
        <w:spacing w:after="0" w:line="240" w:lineRule="auto"/>
      </w:pPr>
      <w:r w:rsidRPr="00533AA9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A7969A" w14:textId="62EDC1C3" w:rsidR="00ED3FA8" w:rsidRDefault="00ED3FA8">
    <w:pPr>
      <w:pStyle w:val="Nagwek"/>
    </w:pPr>
    <w:r w:rsidRPr="00533AA9">
      <w:rPr>
        <w:noProof/>
        <w14:ligatures w14:val="none"/>
      </w:rPr>
      <w:drawing>
        <wp:anchor distT="0" distB="0" distL="114300" distR="114300" simplePos="0" relativeHeight="251659264" behindDoc="1" locked="0" layoutInCell="1" allowOverlap="1" wp14:anchorId="562F36DF" wp14:editId="1365204A">
          <wp:simplePos x="0" y="0"/>
          <wp:positionH relativeFrom="page">
            <wp:posOffset>6985</wp:posOffset>
          </wp:positionH>
          <wp:positionV relativeFrom="page">
            <wp:posOffset>10795</wp:posOffset>
          </wp:positionV>
          <wp:extent cx="7588800" cy="10731600"/>
          <wp:effectExtent l="0" t="0" r="0" b="0"/>
          <wp:wrapNone/>
          <wp:docPr id="23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Symbol" w:eastAsia="Times New Roman" w:hAnsi="Symbol" w:cs="StarSymbol"/>
        <w:b/>
        <w:bCs/>
        <w:i/>
        <w:iCs/>
        <w:kern w:val="1"/>
        <w:sz w:val="18"/>
        <w:szCs w:val="18"/>
        <w:shd w:val="clear" w:color="auto" w:fill="FFFFFF"/>
        <w:lang w:val="pl-PL" w:eastAsia="ar-SA" w:bidi="ar-SA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58E4D29"/>
    <w:multiLevelType w:val="multilevel"/>
    <w:tmpl w:val="C7B04C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B974433"/>
    <w:multiLevelType w:val="hybridMultilevel"/>
    <w:tmpl w:val="3A0C5FAA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219E5F19"/>
    <w:multiLevelType w:val="multilevel"/>
    <w:tmpl w:val="093CC1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7A65402"/>
    <w:multiLevelType w:val="multilevel"/>
    <w:tmpl w:val="423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29892D01"/>
    <w:multiLevelType w:val="multilevel"/>
    <w:tmpl w:val="606EE8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3E46658"/>
    <w:multiLevelType w:val="multilevel"/>
    <w:tmpl w:val="F2F408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431118A8"/>
    <w:multiLevelType w:val="multilevel"/>
    <w:tmpl w:val="50B489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46FE4FAC"/>
    <w:multiLevelType w:val="multilevel"/>
    <w:tmpl w:val="8B34B0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49557812"/>
    <w:multiLevelType w:val="hybridMultilevel"/>
    <w:tmpl w:val="471442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B041DBF"/>
    <w:multiLevelType w:val="multilevel"/>
    <w:tmpl w:val="D7F2FE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4B8164AF"/>
    <w:multiLevelType w:val="hybridMultilevel"/>
    <w:tmpl w:val="A3DCD52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C330309"/>
    <w:multiLevelType w:val="hybridMultilevel"/>
    <w:tmpl w:val="95A6AE22"/>
    <w:lvl w:ilvl="0" w:tplc="96CEE45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9D049D3"/>
    <w:multiLevelType w:val="hybridMultilevel"/>
    <w:tmpl w:val="2EE4349A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4" w15:restartNumberingAfterBreak="0">
    <w:nsid w:val="5E010E85"/>
    <w:multiLevelType w:val="hybridMultilevel"/>
    <w:tmpl w:val="6262C52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0B0BF3"/>
    <w:multiLevelType w:val="hybridMultilevel"/>
    <w:tmpl w:val="52D40B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00740F2"/>
    <w:multiLevelType w:val="hybridMultilevel"/>
    <w:tmpl w:val="CEDC5CD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A8D699C"/>
    <w:multiLevelType w:val="multilevel"/>
    <w:tmpl w:val="983E13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6FBC5CF1"/>
    <w:multiLevelType w:val="hybridMultilevel"/>
    <w:tmpl w:val="76D8DD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8011527"/>
    <w:multiLevelType w:val="hybridMultilevel"/>
    <w:tmpl w:val="326CE140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8D660176">
      <w:start w:val="1"/>
      <w:numFmt w:val="bullet"/>
      <w:lvlText w:val=""/>
      <w:lvlJc w:val="left"/>
      <w:pPr>
        <w:ind w:left="2688" w:hanging="360"/>
      </w:pPr>
      <w:rPr>
        <w:rFonts w:ascii="Symbol" w:hAnsi="Symbol" w:hint="default"/>
      </w:r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0" w15:restartNumberingAfterBreak="0">
    <w:nsid w:val="7CFE7E57"/>
    <w:multiLevelType w:val="hybridMultilevel"/>
    <w:tmpl w:val="58484A8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66499828">
    <w:abstractNumId w:val="9"/>
  </w:num>
  <w:num w:numId="2" w16cid:durableId="452139187">
    <w:abstractNumId w:val="11"/>
  </w:num>
  <w:num w:numId="3" w16cid:durableId="1424645260">
    <w:abstractNumId w:val="3"/>
  </w:num>
  <w:num w:numId="4" w16cid:durableId="2112357014">
    <w:abstractNumId w:val="5"/>
  </w:num>
  <w:num w:numId="5" w16cid:durableId="302195238">
    <w:abstractNumId w:val="17"/>
  </w:num>
  <w:num w:numId="6" w16cid:durableId="1944875877">
    <w:abstractNumId w:val="8"/>
  </w:num>
  <w:num w:numId="7" w16cid:durableId="2098625739">
    <w:abstractNumId w:val="10"/>
  </w:num>
  <w:num w:numId="8" w16cid:durableId="680161425">
    <w:abstractNumId w:val="7"/>
  </w:num>
  <w:num w:numId="9" w16cid:durableId="403919728">
    <w:abstractNumId w:val="4"/>
  </w:num>
  <w:num w:numId="10" w16cid:durableId="281036761">
    <w:abstractNumId w:val="6"/>
  </w:num>
  <w:num w:numId="11" w16cid:durableId="1577663377">
    <w:abstractNumId w:val="1"/>
  </w:num>
  <w:num w:numId="12" w16cid:durableId="1486430920">
    <w:abstractNumId w:val="2"/>
  </w:num>
  <w:num w:numId="13" w16cid:durableId="1769347035">
    <w:abstractNumId w:val="16"/>
  </w:num>
  <w:num w:numId="14" w16cid:durableId="1645769665">
    <w:abstractNumId w:val="15"/>
  </w:num>
  <w:num w:numId="15" w16cid:durableId="2135442586">
    <w:abstractNumId w:val="12"/>
  </w:num>
  <w:num w:numId="16" w16cid:durableId="802382175">
    <w:abstractNumId w:val="0"/>
  </w:num>
  <w:num w:numId="17" w16cid:durableId="70199101">
    <w:abstractNumId w:val="20"/>
  </w:num>
  <w:num w:numId="18" w16cid:durableId="516626515">
    <w:abstractNumId w:val="13"/>
  </w:num>
  <w:num w:numId="19" w16cid:durableId="952369791">
    <w:abstractNumId w:val="18"/>
  </w:num>
  <w:num w:numId="20" w16cid:durableId="491486243">
    <w:abstractNumId w:val="14"/>
  </w:num>
  <w:num w:numId="21" w16cid:durableId="36787483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16C9"/>
    <w:rsid w:val="00054AFD"/>
    <w:rsid w:val="00061410"/>
    <w:rsid w:val="000765E5"/>
    <w:rsid w:val="000D1F91"/>
    <w:rsid w:val="00141C5B"/>
    <w:rsid w:val="00154124"/>
    <w:rsid w:val="00162750"/>
    <w:rsid w:val="00185301"/>
    <w:rsid w:val="001C31E1"/>
    <w:rsid w:val="00232E9A"/>
    <w:rsid w:val="0024471E"/>
    <w:rsid w:val="002A3A34"/>
    <w:rsid w:val="002C365F"/>
    <w:rsid w:val="002E458E"/>
    <w:rsid w:val="003724D3"/>
    <w:rsid w:val="0039126F"/>
    <w:rsid w:val="003C1E03"/>
    <w:rsid w:val="00401E8B"/>
    <w:rsid w:val="0045177D"/>
    <w:rsid w:val="00463853"/>
    <w:rsid w:val="004A0D62"/>
    <w:rsid w:val="004D4387"/>
    <w:rsid w:val="005016C9"/>
    <w:rsid w:val="00533AA9"/>
    <w:rsid w:val="00536CE5"/>
    <w:rsid w:val="00583121"/>
    <w:rsid w:val="005C6D64"/>
    <w:rsid w:val="00641B52"/>
    <w:rsid w:val="00681F63"/>
    <w:rsid w:val="00724215"/>
    <w:rsid w:val="007663DB"/>
    <w:rsid w:val="00793BC3"/>
    <w:rsid w:val="007A22B4"/>
    <w:rsid w:val="007A38DA"/>
    <w:rsid w:val="007B0792"/>
    <w:rsid w:val="00816DBA"/>
    <w:rsid w:val="00851DB7"/>
    <w:rsid w:val="00932960"/>
    <w:rsid w:val="00946409"/>
    <w:rsid w:val="00977FC9"/>
    <w:rsid w:val="009D0094"/>
    <w:rsid w:val="00A343BD"/>
    <w:rsid w:val="00A34F87"/>
    <w:rsid w:val="00AC2B2B"/>
    <w:rsid w:val="00B460DF"/>
    <w:rsid w:val="00BA1959"/>
    <w:rsid w:val="00BB1D20"/>
    <w:rsid w:val="00BE373D"/>
    <w:rsid w:val="00C172C6"/>
    <w:rsid w:val="00C3126D"/>
    <w:rsid w:val="00C70321"/>
    <w:rsid w:val="00C9738D"/>
    <w:rsid w:val="00CD5C53"/>
    <w:rsid w:val="00D320EB"/>
    <w:rsid w:val="00D512DD"/>
    <w:rsid w:val="00DA586E"/>
    <w:rsid w:val="00DC0934"/>
    <w:rsid w:val="00E00022"/>
    <w:rsid w:val="00E27DAD"/>
    <w:rsid w:val="00E34F85"/>
    <w:rsid w:val="00E71C19"/>
    <w:rsid w:val="00E866F2"/>
    <w:rsid w:val="00E92736"/>
    <w:rsid w:val="00EC15DB"/>
    <w:rsid w:val="00EC3401"/>
    <w:rsid w:val="00ED3FA8"/>
    <w:rsid w:val="00F436F7"/>
    <w:rsid w:val="00F55BE8"/>
    <w:rsid w:val="00FA13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171A26"/>
  <w15:chartTrackingRefBased/>
  <w15:docId w15:val="{24225435-E57B-4C3E-80DB-3B1264269C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0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Interreg LT-PL Normal"/>
    <w:qFormat/>
    <w:rsid w:val="00E00022"/>
    <w:pPr>
      <w:spacing w:after="120" w:line="276" w:lineRule="auto"/>
    </w:pPr>
    <w:rPr>
      <w:rFonts w:ascii="Open Sans" w:eastAsia="Times New Roman" w:hAnsi="Open Sans" w:cs="Open Sans"/>
      <w:color w:val="000000"/>
      <w:sz w:val="20"/>
      <w:szCs w:val="20"/>
      <w:lang w:eastAsia="lt-LT"/>
      <w14:ligatures w14:val="standard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5016C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5016C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5016C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016C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5016C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5016C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5016C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5016C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5016C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5016C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5016C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sid w:val="005016C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5016C9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5016C9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5016C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5016C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5016C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5016C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5016C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5016C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qFormat/>
    <w:rsid w:val="005016C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rsid w:val="005016C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5016C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5016C9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5016C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5016C9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5016C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5016C9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5016C9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5016C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016C9"/>
    <w:rPr>
      <w:rFonts w:ascii="Open Sans" w:eastAsia="Times New Roman" w:hAnsi="Open Sans" w:cs="Open Sans"/>
      <w:color w:val="000000"/>
      <w:sz w:val="20"/>
      <w:szCs w:val="20"/>
      <w:lang w:val="en-GB" w:eastAsia="lt-LT"/>
      <w14:ligatures w14:val="standard"/>
    </w:rPr>
  </w:style>
  <w:style w:type="paragraph" w:customStyle="1" w:styleId="Text">
    <w:name w:val="Text"/>
    <w:rsid w:val="005016C9"/>
    <w:pPr>
      <w:suppressAutoHyphens/>
      <w:spacing w:after="0" w:line="240" w:lineRule="atLeast"/>
      <w:jc w:val="both"/>
    </w:pPr>
    <w:rPr>
      <w:rFonts w:ascii="Open Sans" w:eastAsia="ArialMT" w:hAnsi="Open Sans" w:cs="Open Sans"/>
      <w:color w:val="231F20"/>
      <w:sz w:val="20"/>
      <w:szCs w:val="20"/>
      <w:lang w:val="en-GB" w:eastAsia="ar-SA"/>
      <w14:ligatures w14:val="none"/>
    </w:rPr>
  </w:style>
  <w:style w:type="character" w:styleId="Wyrnieniedelikatne">
    <w:name w:val="Subtle Emphasis"/>
    <w:qFormat/>
    <w:rsid w:val="005016C9"/>
    <w:rPr>
      <w:i/>
      <w:iCs/>
      <w:color w:val="808080"/>
    </w:rPr>
  </w:style>
  <w:style w:type="table" w:styleId="Tabela-Siatka">
    <w:name w:val="Table Grid"/>
    <w:basedOn w:val="Standardowy"/>
    <w:uiPriority w:val="39"/>
    <w:rsid w:val="005016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rsid w:val="0024471E"/>
    <w:rPr>
      <w:color w:val="0000FF"/>
      <w:u w:val="single"/>
    </w:rPr>
  </w:style>
  <w:style w:type="paragraph" w:styleId="Tekstpodstawowywcity">
    <w:name w:val="Body Text Indent"/>
    <w:basedOn w:val="Normalny"/>
    <w:link w:val="TekstpodstawowywcityZnak"/>
    <w:rsid w:val="0024471E"/>
    <w:pPr>
      <w:widowControl w:val="0"/>
      <w:suppressAutoHyphens/>
      <w:spacing w:after="0" w:line="240" w:lineRule="auto"/>
      <w:ind w:left="426"/>
    </w:pPr>
    <w:rPr>
      <w:rFonts w:ascii="Times New Roman" w:eastAsia="Tahoma" w:hAnsi="Times New Roman" w:cs="Times New Roman"/>
      <w:color w:val="auto"/>
      <w:kern w:val="1"/>
      <w:sz w:val="24"/>
      <w:lang w:eastAsia="en-US"/>
      <w14:ligatures w14:val="none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24471E"/>
    <w:rPr>
      <w:rFonts w:ascii="Times New Roman" w:eastAsia="Tahoma" w:hAnsi="Times New Roman" w:cs="Times New Roman"/>
      <w:kern w:val="1"/>
      <w:szCs w:val="20"/>
      <w:lang w:eastAsia="en-US"/>
      <w14:ligatures w14:val="none"/>
    </w:rPr>
  </w:style>
  <w:style w:type="paragraph" w:customStyle="1" w:styleId="WW-Tekstpodstawowy3">
    <w:name w:val="WW-Tekst podstawowy 3"/>
    <w:basedOn w:val="Normalny"/>
    <w:rsid w:val="0024471E"/>
    <w:pPr>
      <w:widowControl w:val="0"/>
      <w:suppressAutoHyphens/>
      <w:spacing w:after="0" w:line="360" w:lineRule="auto"/>
      <w:jc w:val="both"/>
    </w:pPr>
    <w:rPr>
      <w:rFonts w:ascii="Times New Roman" w:eastAsia="Tahoma" w:hAnsi="Times New Roman" w:cs="Times New Roman"/>
      <w:color w:val="auto"/>
      <w:kern w:val="1"/>
      <w:sz w:val="24"/>
      <w:szCs w:val="24"/>
      <w:lang w:eastAsia="en-US"/>
      <w14:ligatures w14:val="none"/>
    </w:rPr>
  </w:style>
  <w:style w:type="paragraph" w:customStyle="1" w:styleId="Standard">
    <w:name w:val="Standard"/>
    <w:rsid w:val="0024471E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lang w:val="de-DE" w:eastAsia="ja-JP" w:bidi="fa-IR"/>
      <w14:ligatures w14:val="none"/>
    </w:rPr>
  </w:style>
  <w:style w:type="paragraph" w:customStyle="1" w:styleId="Tekstpodstawowywcity21">
    <w:name w:val="Tekst podstawowy wcięty 21"/>
    <w:basedOn w:val="Normalny"/>
    <w:rsid w:val="0024471E"/>
    <w:pPr>
      <w:suppressAutoHyphens/>
      <w:spacing w:after="0" w:line="360" w:lineRule="auto"/>
      <w:ind w:left="720" w:hanging="360"/>
      <w:jc w:val="both"/>
    </w:pPr>
    <w:rPr>
      <w:rFonts w:ascii="Arial" w:hAnsi="Arial" w:cs="Times New Roman"/>
      <w:color w:val="auto"/>
      <w:kern w:val="1"/>
      <w:lang w:eastAsia="ar-SA"/>
      <w14:ligatures w14:val="none"/>
    </w:rPr>
  </w:style>
  <w:style w:type="paragraph" w:customStyle="1" w:styleId="da-p">
    <w:name w:val="da-p"/>
    <w:basedOn w:val="Normalny"/>
    <w:rsid w:val="0024471E"/>
    <w:pPr>
      <w:spacing w:before="100" w:beforeAutospacing="1" w:after="100" w:afterAutospacing="1" w:line="240" w:lineRule="auto"/>
    </w:pPr>
    <w:rPr>
      <w:rFonts w:ascii="Times New Roman" w:hAnsi="Times New Roman" w:cs="Times New Roman"/>
      <w:color w:val="auto"/>
      <w:kern w:val="0"/>
      <w:sz w:val="24"/>
      <w:szCs w:val="24"/>
      <w:lang w:eastAsia="pl-PL"/>
      <w14:ligatures w14:val="none"/>
    </w:rPr>
  </w:style>
  <w:style w:type="paragraph" w:customStyle="1" w:styleId="Default">
    <w:name w:val="Default"/>
    <w:rsid w:val="0024471E"/>
    <w:pPr>
      <w:suppressAutoHyphens/>
      <w:autoSpaceDE w:val="0"/>
      <w:spacing w:after="0" w:line="240" w:lineRule="auto"/>
    </w:pPr>
    <w:rPr>
      <w:rFonts w:ascii="Times New Roman" w:eastAsia="Arial" w:hAnsi="Times New Roman" w:cs="Times New Roman"/>
      <w:color w:val="000000"/>
      <w:kern w:val="1"/>
      <w:lang w:eastAsia="ar-SA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00022"/>
    <w:rPr>
      <w:color w:val="605E5C"/>
      <w:shd w:val="clear" w:color="auto" w:fill="E1DFDD"/>
    </w:rPr>
  </w:style>
  <w:style w:type="paragraph" w:styleId="Stopka">
    <w:name w:val="footer"/>
    <w:basedOn w:val="Normalny"/>
    <w:link w:val="StopkaZnak"/>
    <w:uiPriority w:val="99"/>
    <w:unhideWhenUsed/>
    <w:rsid w:val="00ED3F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D3FA8"/>
    <w:rPr>
      <w:rFonts w:ascii="Open Sans" w:eastAsia="Times New Roman" w:hAnsi="Open Sans" w:cs="Open Sans"/>
      <w:color w:val="000000"/>
      <w:sz w:val="20"/>
      <w:szCs w:val="20"/>
      <w:lang w:eastAsia="lt-LT"/>
      <w14:ligatures w14:val="standar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82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3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33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3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2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1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8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199</Words>
  <Characters>1195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Damian Dzięcioł</dc:creator>
  <cp:keywords/>
  <dc:description/>
  <cp:lastModifiedBy>Damian Dzięcioł</cp:lastModifiedBy>
  <cp:revision>2</cp:revision>
  <cp:lastPrinted>2025-08-08T09:28:00Z</cp:lastPrinted>
  <dcterms:created xsi:type="dcterms:W3CDTF">2026-04-22T07:06:00Z</dcterms:created>
  <dcterms:modified xsi:type="dcterms:W3CDTF">2026-04-22T07:06:00Z</dcterms:modified>
</cp:coreProperties>
</file>