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AF21B" w14:textId="77777777" w:rsidR="008933FC" w:rsidRPr="001D448D" w:rsidRDefault="008933FC" w:rsidP="008933FC">
      <w:pPr>
        <w:jc w:val="center"/>
        <w:rPr>
          <w:rFonts w:ascii="Corbel" w:hAnsi="Corbel"/>
          <w:b/>
          <w:bCs/>
          <w:sz w:val="28"/>
          <w:szCs w:val="28"/>
        </w:rPr>
      </w:pPr>
      <w:r w:rsidRPr="001D448D">
        <w:rPr>
          <w:rFonts w:ascii="Corbel" w:hAnsi="Corbel"/>
          <w:b/>
          <w:bCs/>
          <w:sz w:val="28"/>
          <w:szCs w:val="28"/>
        </w:rPr>
        <w:t>Informacja o dokumentach postępowania</w:t>
      </w:r>
    </w:p>
    <w:p w14:paraId="42A6EE71" w14:textId="77777777" w:rsidR="008933FC" w:rsidRPr="00271F14" w:rsidRDefault="008933FC" w:rsidP="008933FC">
      <w:pPr>
        <w:rPr>
          <w:rFonts w:ascii="Corbel" w:hAnsi="Corbel"/>
          <w:sz w:val="24"/>
          <w:szCs w:val="24"/>
        </w:rPr>
      </w:pPr>
    </w:p>
    <w:p w14:paraId="19164FFA" w14:textId="77777777" w:rsidR="008933FC" w:rsidRPr="00271F14" w:rsidRDefault="008933FC" w:rsidP="008933FC">
      <w:pPr>
        <w:rPr>
          <w:rFonts w:ascii="Corbel" w:hAnsi="Corbel"/>
          <w:sz w:val="24"/>
          <w:szCs w:val="24"/>
        </w:rPr>
      </w:pPr>
    </w:p>
    <w:p w14:paraId="0B8C90F7" w14:textId="557DDD7D" w:rsidR="008933FC" w:rsidRPr="001D448D" w:rsidRDefault="008933FC" w:rsidP="008933FC">
      <w:pPr>
        <w:rPr>
          <w:rFonts w:ascii="Corbel" w:hAnsi="Corbel"/>
          <w:sz w:val="28"/>
          <w:szCs w:val="28"/>
        </w:rPr>
      </w:pPr>
      <w:r w:rsidRPr="001D448D">
        <w:rPr>
          <w:rFonts w:ascii="Corbel" w:hAnsi="Corbel"/>
          <w:sz w:val="28"/>
          <w:szCs w:val="28"/>
        </w:rPr>
        <w:t xml:space="preserve">Zamawiający informuje, że dokumenty postępowania nr </w:t>
      </w:r>
      <w:r w:rsidRPr="001D448D">
        <w:rPr>
          <w:rFonts w:ascii="Corbel" w:hAnsi="Corbel"/>
          <w:i/>
          <w:iCs/>
          <w:sz w:val="28"/>
          <w:szCs w:val="28"/>
          <w:u w:val="single"/>
        </w:rPr>
        <w:t>2026.PN.</w:t>
      </w:r>
      <w:r w:rsidR="001F70A5">
        <w:rPr>
          <w:rFonts w:ascii="Corbel" w:hAnsi="Corbel"/>
          <w:i/>
          <w:iCs/>
          <w:sz w:val="28"/>
          <w:szCs w:val="28"/>
          <w:u w:val="single"/>
        </w:rPr>
        <w:t>11</w:t>
      </w:r>
      <w:r w:rsidRPr="001D448D">
        <w:rPr>
          <w:rFonts w:ascii="Corbel" w:hAnsi="Corbel"/>
          <w:i/>
          <w:iCs/>
          <w:sz w:val="28"/>
          <w:szCs w:val="28"/>
          <w:u w:val="single"/>
        </w:rPr>
        <w:t xml:space="preserve"> na </w:t>
      </w:r>
      <w:r w:rsidR="001F70A5" w:rsidRPr="001F70A5">
        <w:rPr>
          <w:rFonts w:ascii="Corbel" w:hAnsi="Corbel"/>
          <w:i/>
          <w:iCs/>
          <w:sz w:val="28"/>
          <w:szCs w:val="28"/>
          <w:u w:val="single"/>
        </w:rPr>
        <w:t>sukcesywne dostawy artykułów spożywczych dla Centrum Reumatologii Sp. z o.o. tj. pieczywo, jaja, mięso, wędliny drobiowe, wędliny wieprzowe – zamówienie nr 2.</w:t>
      </w:r>
    </w:p>
    <w:p w14:paraId="2AA20449" w14:textId="77777777" w:rsidR="008933FC" w:rsidRPr="00271F14" w:rsidRDefault="008933FC" w:rsidP="008933FC">
      <w:pPr>
        <w:rPr>
          <w:rFonts w:ascii="Corbel" w:hAnsi="Corbel"/>
          <w:sz w:val="24"/>
          <w:szCs w:val="24"/>
        </w:rPr>
      </w:pPr>
    </w:p>
    <w:p w14:paraId="248B32F9" w14:textId="77777777" w:rsidR="008933FC" w:rsidRPr="001D448D" w:rsidRDefault="008933FC" w:rsidP="008933FC">
      <w:pPr>
        <w:rPr>
          <w:rFonts w:ascii="Corbel" w:hAnsi="Corbel"/>
          <w:b/>
          <w:bCs/>
          <w:sz w:val="28"/>
          <w:szCs w:val="28"/>
          <w:u w:val="single"/>
        </w:rPr>
      </w:pPr>
      <w:r w:rsidRPr="001D448D">
        <w:rPr>
          <w:rFonts w:ascii="Corbel" w:hAnsi="Corbel"/>
          <w:b/>
          <w:bCs/>
          <w:sz w:val="28"/>
          <w:szCs w:val="28"/>
          <w:u w:val="single"/>
        </w:rPr>
        <w:t>identyfikator postępowania:</w:t>
      </w:r>
    </w:p>
    <w:p w14:paraId="1FEA58D5" w14:textId="258AD819" w:rsidR="001D448D" w:rsidRDefault="001F70A5" w:rsidP="008933FC">
      <w:pPr>
        <w:rPr>
          <w:rFonts w:ascii="Corbel" w:hAnsi="Corbel"/>
          <w:color w:val="4A4A4A"/>
          <w:sz w:val="28"/>
          <w:szCs w:val="28"/>
          <w:shd w:val="clear" w:color="auto" w:fill="FFFFFF"/>
        </w:rPr>
      </w:pPr>
      <w:r w:rsidRPr="001F70A5">
        <w:rPr>
          <w:rFonts w:ascii="Corbel" w:hAnsi="Corbel"/>
          <w:color w:val="4A4A4A"/>
          <w:sz w:val="28"/>
          <w:szCs w:val="28"/>
          <w:shd w:val="clear" w:color="auto" w:fill="FFFFFF"/>
        </w:rPr>
        <w:t>ocds-148610-93f21a58-b3f0-472e-84db-cf9d4e78f394</w:t>
      </w:r>
    </w:p>
    <w:p w14:paraId="06496D31" w14:textId="77777777" w:rsidR="001F70A5" w:rsidRDefault="001F70A5" w:rsidP="008933FC">
      <w:pPr>
        <w:rPr>
          <w:rFonts w:ascii="Corbel" w:hAnsi="Corbel"/>
          <w:color w:val="4A4A4A"/>
          <w:sz w:val="28"/>
          <w:szCs w:val="28"/>
          <w:shd w:val="clear" w:color="auto" w:fill="FFFFFF"/>
        </w:rPr>
      </w:pPr>
    </w:p>
    <w:p w14:paraId="6338086E" w14:textId="77777777" w:rsidR="001F70A5" w:rsidRPr="001D448D" w:rsidRDefault="001F70A5" w:rsidP="008933FC">
      <w:pPr>
        <w:rPr>
          <w:rFonts w:ascii="Corbel" w:hAnsi="Corbel"/>
          <w:color w:val="4A4A4A"/>
          <w:sz w:val="28"/>
          <w:szCs w:val="28"/>
          <w:shd w:val="clear" w:color="auto" w:fill="FFFFFF"/>
        </w:rPr>
      </w:pPr>
    </w:p>
    <w:p w14:paraId="1621B494" w14:textId="77777777" w:rsidR="008933FC" w:rsidRPr="001D448D" w:rsidRDefault="008933FC" w:rsidP="008933FC">
      <w:pPr>
        <w:rPr>
          <w:rFonts w:ascii="Corbel" w:hAnsi="Corbel"/>
          <w:b/>
          <w:bCs/>
          <w:sz w:val="28"/>
          <w:szCs w:val="28"/>
          <w:u w:val="single"/>
        </w:rPr>
      </w:pPr>
      <w:r w:rsidRPr="001D448D">
        <w:rPr>
          <w:rFonts w:ascii="Corbel" w:hAnsi="Corbel"/>
          <w:b/>
          <w:bCs/>
          <w:sz w:val="28"/>
          <w:szCs w:val="28"/>
          <w:u w:val="single"/>
        </w:rPr>
        <w:t>link do dokumentów postępowania</w:t>
      </w:r>
    </w:p>
    <w:p w14:paraId="6104B4EE" w14:textId="60234154" w:rsidR="00BA43B1" w:rsidRDefault="001D448D">
      <w:r w:rsidRPr="001D448D">
        <w:rPr>
          <w:rFonts w:ascii="Corbel" w:hAnsi="Corbel"/>
          <w:sz w:val="28"/>
          <w:szCs w:val="28"/>
        </w:rPr>
        <w:t>https://ezamowienia.gov.pl/mp</w:t>
      </w:r>
      <w:r w:rsidR="00B44C8F">
        <w:rPr>
          <w:rFonts w:ascii="Corbel" w:hAnsi="Corbel"/>
          <w:sz w:val="28"/>
          <w:szCs w:val="28"/>
        </w:rPr>
        <w:t>-</w:t>
      </w:r>
      <w:r w:rsidRPr="001D448D">
        <w:rPr>
          <w:rFonts w:ascii="Corbel" w:hAnsi="Corbel"/>
          <w:sz w:val="28"/>
          <w:szCs w:val="28"/>
        </w:rPr>
        <w:t>client/search/list/</w:t>
      </w:r>
      <w:r w:rsidR="001F70A5" w:rsidRPr="001F70A5">
        <w:rPr>
          <w:rFonts w:ascii="Corbel" w:hAnsi="Corbel"/>
          <w:sz w:val="28"/>
          <w:szCs w:val="28"/>
        </w:rPr>
        <w:t>ocds-148610-93f21a58-b3f0-472e-84db-cf9d4e78f394</w:t>
      </w:r>
    </w:p>
    <w:sectPr w:rsidR="00BA4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FC"/>
    <w:rsid w:val="001D448D"/>
    <w:rsid w:val="001F70A5"/>
    <w:rsid w:val="00491E35"/>
    <w:rsid w:val="008933FC"/>
    <w:rsid w:val="00A63E50"/>
    <w:rsid w:val="00B44C8F"/>
    <w:rsid w:val="00B7318A"/>
    <w:rsid w:val="00BA43B1"/>
    <w:rsid w:val="00C90E6A"/>
    <w:rsid w:val="00CC3653"/>
    <w:rsid w:val="00EA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C725EB"/>
  <w15:chartTrackingRefBased/>
  <w15:docId w15:val="{BE446FB9-430A-4741-BC68-700A9F43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3FC"/>
    <w:pPr>
      <w:suppressAutoHyphens/>
      <w:spacing w:after="0" w:line="240" w:lineRule="auto"/>
      <w:jc w:val="both"/>
    </w:pPr>
    <w:rPr>
      <w:rFonts w:ascii="Aptos" w:hAnsi="Aptos"/>
      <w:color w:val="3B3838" w:themeColor="background2" w:themeShade="40"/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3FC"/>
    <w:pPr>
      <w:keepNext/>
      <w:keepLines/>
      <w:suppressAutoHyphens w:val="0"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3FC"/>
    <w:pPr>
      <w:keepNext/>
      <w:keepLines/>
      <w:suppressAutoHyphens w:val="0"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3FC"/>
    <w:pPr>
      <w:keepNext/>
      <w:keepLines/>
      <w:suppressAutoHyphens w:val="0"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3FC"/>
    <w:pPr>
      <w:keepNext/>
      <w:keepLines/>
      <w:suppressAutoHyphens w:val="0"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3FC"/>
    <w:pPr>
      <w:keepNext/>
      <w:keepLines/>
      <w:suppressAutoHyphens w:val="0"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3FC"/>
    <w:pPr>
      <w:keepNext/>
      <w:keepLines/>
      <w:suppressAutoHyphens w:val="0"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3FC"/>
    <w:pPr>
      <w:keepNext/>
      <w:keepLines/>
      <w:suppressAutoHyphens w:val="0"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3FC"/>
    <w:pPr>
      <w:keepNext/>
      <w:keepLines/>
      <w:suppressAutoHyphens w:val="0"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3FC"/>
    <w:pPr>
      <w:keepNext/>
      <w:keepLines/>
      <w:suppressAutoHyphens w:val="0"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3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3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3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3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3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3FC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93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3FC"/>
    <w:pPr>
      <w:numPr>
        <w:ilvl w:val="1"/>
      </w:numPr>
      <w:suppressAutoHyphens w:val="0"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93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3FC"/>
    <w:pPr>
      <w:suppressAutoHyphens w:val="0"/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93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3FC"/>
    <w:pPr>
      <w:suppressAutoHyphens w:val="0"/>
      <w:spacing w:after="160" w:line="259" w:lineRule="auto"/>
      <w:ind w:left="720"/>
      <w:contextualSpacing/>
      <w:jc w:val="left"/>
    </w:pPr>
    <w:rPr>
      <w:rFonts w:asciiTheme="minorHAnsi" w:hAnsiTheme="minorHAnsi"/>
      <w:color w:val="auto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933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3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3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3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408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Jabłońska</dc:creator>
  <cp:keywords/>
  <dc:description/>
  <cp:lastModifiedBy>Agata Hutyra</cp:lastModifiedBy>
  <cp:revision>4</cp:revision>
  <dcterms:created xsi:type="dcterms:W3CDTF">2026-01-05T06:09:00Z</dcterms:created>
  <dcterms:modified xsi:type="dcterms:W3CDTF">2026-05-15T09:26:00Z</dcterms:modified>
</cp:coreProperties>
</file>