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8FA2D" w14:textId="77777777" w:rsidR="00257A34" w:rsidRDefault="004A698A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DYREKTOR SĄDU REJONOWEGO    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Załącznik </w:t>
      </w:r>
      <w:r w:rsidRPr="004A698A">
        <w:rPr>
          <w:rFonts w:cstheme="minorHAnsi"/>
          <w:b/>
        </w:rPr>
        <w:t xml:space="preserve">nr  3 </w:t>
      </w:r>
      <w:r>
        <w:rPr>
          <w:rFonts w:cstheme="minorHAnsi"/>
          <w:b/>
        </w:rPr>
        <w:t>do Zaproszenia</w:t>
      </w:r>
      <w:r>
        <w:rPr>
          <w:rFonts w:cstheme="minorHAnsi"/>
          <w:b/>
        </w:rPr>
        <w:br/>
        <w:t>W BIELSKU-BIAŁEJ</w:t>
      </w:r>
    </w:p>
    <w:p w14:paraId="174262FF" w14:textId="77777777" w:rsidR="00257A34" w:rsidRDefault="00257A34">
      <w:pPr>
        <w:rPr>
          <w:rFonts w:asciiTheme="minorHAnsi" w:hAnsiTheme="minorHAnsi" w:cstheme="minorHAnsi"/>
          <w:b/>
          <w:bCs/>
        </w:rPr>
      </w:pPr>
    </w:p>
    <w:p w14:paraId="68DC9186" w14:textId="6F79A72D" w:rsidR="00257A34" w:rsidRDefault="004A698A">
      <w:pPr>
        <w:spacing w:after="0" w:line="240" w:lineRule="auto"/>
        <w:rPr>
          <w:rFonts w:asciiTheme="minorHAnsi" w:hAnsiTheme="minorHAnsi" w:cstheme="minorHAnsi"/>
          <w:b/>
          <w:bCs/>
        </w:rPr>
      </w:pPr>
      <w:bookmarkStart w:id="0" w:name="ezdSprawaZnak"/>
      <w:r>
        <w:rPr>
          <w:rFonts w:cstheme="minorHAnsi"/>
          <w:b/>
          <w:bCs/>
        </w:rPr>
        <w:t>OG01.262</w:t>
      </w:r>
      <w:bookmarkEnd w:id="0"/>
      <w:r w:rsidR="00682198">
        <w:rPr>
          <w:rFonts w:cstheme="minorHAnsi"/>
          <w:b/>
          <w:bCs/>
        </w:rPr>
        <w:t>….</w:t>
      </w:r>
      <w:r>
        <w:rPr>
          <w:rFonts w:cstheme="minorHAnsi"/>
          <w:b/>
          <w:bCs/>
        </w:rPr>
        <w:t>.2025</w:t>
      </w:r>
    </w:p>
    <w:p w14:paraId="70C7A70E" w14:textId="77777777" w:rsidR="00257A34" w:rsidRDefault="00257A34">
      <w:pPr>
        <w:pStyle w:val="Nagwek1"/>
        <w:rPr>
          <w:rFonts w:asciiTheme="minorHAnsi" w:hAnsiTheme="minorHAnsi" w:cstheme="minorHAnsi"/>
          <w:b/>
          <w:sz w:val="22"/>
          <w:szCs w:val="22"/>
        </w:rPr>
      </w:pPr>
    </w:p>
    <w:p w14:paraId="3660BB13" w14:textId="4B4EE637" w:rsidR="00257A34" w:rsidRDefault="004A698A">
      <w:pPr>
        <w:pStyle w:val="Nagwek1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Umowa nr ../202</w:t>
      </w:r>
      <w:r w:rsidR="00682198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/PR</w:t>
      </w:r>
    </w:p>
    <w:p w14:paraId="37F58C76" w14:textId="6630F67A" w:rsidR="00257A34" w:rsidRDefault="004A698A">
      <w:pPr>
        <w:pStyle w:val="Nagwek1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na </w:t>
      </w:r>
      <w:r w:rsidR="00682198" w:rsidRPr="00682198">
        <w:rPr>
          <w:rFonts w:asciiTheme="minorHAnsi" w:hAnsiTheme="minorHAnsi" w:cstheme="minorHAnsi"/>
          <w:b/>
          <w:sz w:val="22"/>
          <w:szCs w:val="22"/>
        </w:rPr>
        <w:t>„Opracowanie dokumentacji projektowej dla realizacji</w:t>
      </w:r>
      <w:r w:rsidR="00682198" w:rsidRPr="00682198">
        <w:rPr>
          <w:rFonts w:asciiTheme="minorHAnsi" w:hAnsiTheme="minorHAnsi" w:cstheme="minorHAnsi"/>
          <w:b/>
          <w:bCs/>
          <w:sz w:val="22"/>
          <w:szCs w:val="22"/>
        </w:rPr>
        <w:t xml:space="preserve"> zadania polegającego na remoncie wejścia bocznego nr 1, obejmującym wymianę zadaszenia, płytek oraz balustrady, a także remoncie wejścia nr 2, obejmującym wymianę zadaszenia wraz z systemem odprowadzenia wód opadowych wraz ze sprawowaniem nadzoru autorskiego </w:t>
      </w:r>
      <w:r w:rsidR="00682198" w:rsidRPr="00682198">
        <w:rPr>
          <w:rFonts w:asciiTheme="minorHAnsi" w:hAnsiTheme="minorHAnsi" w:cstheme="minorHAnsi"/>
          <w:b/>
          <w:sz w:val="22"/>
          <w:szCs w:val="22"/>
        </w:rPr>
        <w:t>w Sądzie Rejonowym</w:t>
      </w:r>
      <w:r w:rsidR="00682198" w:rsidRPr="0068219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82198" w:rsidRPr="00682198">
        <w:rPr>
          <w:rFonts w:asciiTheme="minorHAnsi" w:hAnsiTheme="minorHAnsi" w:cstheme="minorHAnsi"/>
          <w:b/>
          <w:sz w:val="22"/>
          <w:szCs w:val="22"/>
        </w:rPr>
        <w:t>w Bielsku-Białej przy ul. Mickiewicza 22”</w:t>
      </w:r>
    </w:p>
    <w:p w14:paraId="621A6C6C" w14:textId="77777777" w:rsidR="00257A34" w:rsidRDefault="00257A34">
      <w:pPr>
        <w:spacing w:after="0" w:line="240" w:lineRule="auto"/>
        <w:rPr>
          <w:rFonts w:asciiTheme="minorHAnsi" w:hAnsiTheme="minorHAnsi" w:cstheme="minorHAnsi"/>
          <w:color w:val="000000"/>
        </w:rPr>
      </w:pPr>
    </w:p>
    <w:p w14:paraId="2ABE581B" w14:textId="77777777" w:rsidR="00257A34" w:rsidRDefault="004A698A">
      <w:pPr>
        <w:spacing w:after="0" w:line="240" w:lineRule="auto"/>
        <w:rPr>
          <w:rFonts w:asciiTheme="minorHAnsi" w:hAnsiTheme="minorHAnsi" w:cstheme="minorHAnsi"/>
        </w:rPr>
      </w:pPr>
      <w:r>
        <w:rPr>
          <w:rFonts w:cstheme="minorHAnsi"/>
        </w:rPr>
        <w:t>Zawarta w dniu  ………………….. w Bielsku-Białej, pomiędzy:</w:t>
      </w:r>
    </w:p>
    <w:p w14:paraId="6346DAB9" w14:textId="77777777" w:rsidR="00257A34" w:rsidRDefault="004A698A">
      <w:pPr>
        <w:pStyle w:val="Nagwek5"/>
        <w:spacing w:before="0" w:after="0" w:line="240" w:lineRule="auto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cstheme="minorHAnsi"/>
          <w:i w:val="0"/>
          <w:sz w:val="22"/>
          <w:szCs w:val="22"/>
        </w:rPr>
        <w:t>Skarbem Państwa – Sądem Rejonowym w Bielsku-Białej</w:t>
      </w:r>
    </w:p>
    <w:p w14:paraId="3041E006" w14:textId="77777777" w:rsidR="00257A34" w:rsidRDefault="004A698A">
      <w:pPr>
        <w:spacing w:after="0" w:line="240" w:lineRule="auto"/>
        <w:rPr>
          <w:rFonts w:asciiTheme="minorHAnsi" w:hAnsiTheme="minorHAnsi" w:cstheme="minorHAnsi"/>
        </w:rPr>
      </w:pPr>
      <w:r>
        <w:rPr>
          <w:rFonts w:cstheme="minorHAnsi"/>
        </w:rPr>
        <w:t xml:space="preserve">z siedzibą </w:t>
      </w:r>
      <w:r>
        <w:rPr>
          <w:rFonts w:cstheme="minorHAnsi"/>
          <w:b/>
          <w:bCs/>
        </w:rPr>
        <w:t xml:space="preserve">w Bielsku-Białej ul. A. Mickiewicza 22, </w:t>
      </w:r>
      <w:r>
        <w:rPr>
          <w:rFonts w:cstheme="minorHAnsi"/>
        </w:rPr>
        <w:t>zwanym dalej „Zamawiającym”, reprezentowanym przez:</w:t>
      </w:r>
    </w:p>
    <w:p w14:paraId="51CD7F7C" w14:textId="77777777" w:rsidR="00682198" w:rsidRDefault="004A698A" w:rsidP="00682198">
      <w:pPr>
        <w:rPr>
          <w:rFonts w:asciiTheme="minorHAnsi" w:hAnsiTheme="minorHAnsi" w:cstheme="minorHAnsi"/>
        </w:rPr>
      </w:pPr>
      <w:r>
        <w:rPr>
          <w:rFonts w:cstheme="minorHAnsi"/>
        </w:rPr>
        <w:t>- Iwona Maria Krupiak – Dyrektor Sądu Rejonowego</w:t>
      </w:r>
    </w:p>
    <w:p w14:paraId="1AEB07F0" w14:textId="0C486EC0" w:rsidR="00257A34" w:rsidRDefault="004A698A" w:rsidP="00682198">
      <w:pPr>
        <w:rPr>
          <w:rFonts w:asciiTheme="minorHAnsi" w:hAnsiTheme="minorHAnsi" w:cstheme="minorHAnsi"/>
        </w:rPr>
      </w:pPr>
      <w:r>
        <w:rPr>
          <w:rFonts w:cstheme="minorHAnsi"/>
        </w:rPr>
        <w:t>przy wstępnej kontroli Głównego Księgowego Zamawiającego – Joanny Jurek</w:t>
      </w:r>
    </w:p>
    <w:p w14:paraId="459C3DD5" w14:textId="77777777" w:rsidR="00257A34" w:rsidRDefault="004A698A">
      <w:pPr>
        <w:spacing w:after="0" w:line="240" w:lineRule="auto"/>
        <w:rPr>
          <w:rFonts w:asciiTheme="minorHAnsi" w:hAnsiTheme="minorHAnsi" w:cstheme="minorHAnsi"/>
        </w:rPr>
      </w:pPr>
      <w:r>
        <w:rPr>
          <w:rFonts w:cstheme="minorHAnsi"/>
        </w:rPr>
        <w:t xml:space="preserve">a </w:t>
      </w:r>
    </w:p>
    <w:p w14:paraId="15FCDE56" w14:textId="77777777" w:rsidR="00257A34" w:rsidRDefault="004A698A">
      <w:pPr>
        <w:spacing w:after="0" w:line="240" w:lineRule="auto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……………………………..- ………………………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zwanym dalej „Wykonawcą”, reprezentowanym przez:</w:t>
      </w:r>
    </w:p>
    <w:p w14:paraId="20EA476F" w14:textId="77777777" w:rsidR="00257A34" w:rsidRDefault="004A698A">
      <w:pPr>
        <w:numPr>
          <w:ilvl w:val="0"/>
          <w:numId w:val="1"/>
        </w:numPr>
        <w:tabs>
          <w:tab w:val="clear" w:pos="705"/>
          <w:tab w:val="left" w:pos="426"/>
        </w:tabs>
        <w:spacing w:after="0" w:line="240" w:lineRule="auto"/>
        <w:rPr>
          <w:rFonts w:asciiTheme="minorHAnsi" w:hAnsiTheme="minorHAnsi" w:cstheme="minorHAnsi"/>
          <w:u w:val="single"/>
        </w:rPr>
      </w:pPr>
      <w:r>
        <w:rPr>
          <w:rFonts w:cstheme="minorHAnsi"/>
        </w:rPr>
        <w:t>…………………..-…………………………..</w:t>
      </w:r>
    </w:p>
    <w:p w14:paraId="56C33E05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2F37B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zwanym dalej „Wykonawcą”, </w:t>
      </w:r>
    </w:p>
    <w:p w14:paraId="7D78F830" w14:textId="533475B0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została zawarta umowa dotycząca zamówienia na wykonanie prac projektowych</w:t>
      </w:r>
      <w:r>
        <w:rPr>
          <w:rFonts w:cstheme="minorHAnsi"/>
          <w:i/>
          <w:iCs/>
          <w:color w:val="000000"/>
        </w:rPr>
        <w:t xml:space="preserve"> o wartości nie przekraczającej równowartości kwoty 1</w:t>
      </w:r>
      <w:r w:rsidR="00682198">
        <w:rPr>
          <w:rFonts w:cstheme="minorHAnsi"/>
          <w:i/>
          <w:iCs/>
          <w:color w:val="000000"/>
        </w:rPr>
        <w:t>7</w:t>
      </w:r>
      <w:r>
        <w:rPr>
          <w:rFonts w:cstheme="minorHAnsi"/>
          <w:i/>
          <w:iCs/>
          <w:color w:val="000000"/>
        </w:rPr>
        <w:t>0.000 PLN, zgodnie z art. 2 ust. 1 pkt 1) ustawy Prawo Zamówień Publicznych z dnia 11 września 2011 r. (tekst jednolity Dz. U. 2024.1320)</w:t>
      </w:r>
      <w:r>
        <w:rPr>
          <w:rFonts w:cstheme="minorHAnsi"/>
        </w:rPr>
        <w:t xml:space="preserve">  o treści następującej:</w:t>
      </w:r>
    </w:p>
    <w:p w14:paraId="24D636AF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1.</w:t>
      </w:r>
    </w:p>
    <w:p w14:paraId="48FCAB1E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PRZEDMIOT UMOWY</w:t>
      </w:r>
    </w:p>
    <w:p w14:paraId="203D8C0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1. Przedmiotem umowy jest:</w:t>
      </w:r>
    </w:p>
    <w:p w14:paraId="74325C48" w14:textId="655F151C" w:rsidR="00257A34" w:rsidRDefault="00682198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682198">
        <w:rPr>
          <w:rFonts w:cstheme="minorHAnsi"/>
        </w:rPr>
        <w:t>„Opracowanie dokumentacji projektowej dla realizacji</w:t>
      </w:r>
      <w:r w:rsidRPr="00682198">
        <w:rPr>
          <w:rFonts w:cstheme="minorHAnsi"/>
          <w:b/>
          <w:bCs/>
        </w:rPr>
        <w:t xml:space="preserve"> zadania polegającego na remoncie wejścia bocznego nr 1, obejmującym wymianę zadaszenia, płytek oraz balustrady, a także remoncie wejścia nr 2, obejmującym wymianę zadaszenia wraz z systemem odprowadzenia wód opadowych wraz ze sprawowaniem nadzoru autorskiego </w:t>
      </w:r>
      <w:r w:rsidRPr="00682198">
        <w:rPr>
          <w:rFonts w:cstheme="minorHAnsi"/>
        </w:rPr>
        <w:t>w Sądzie Rejonowym</w:t>
      </w:r>
      <w:r w:rsidRPr="00682198">
        <w:rPr>
          <w:rFonts w:cstheme="minorHAnsi"/>
          <w:b/>
          <w:bCs/>
        </w:rPr>
        <w:t xml:space="preserve"> </w:t>
      </w:r>
      <w:r w:rsidRPr="00682198">
        <w:rPr>
          <w:rFonts w:cstheme="minorHAnsi"/>
        </w:rPr>
        <w:t xml:space="preserve">w Bielsku-Białej przy ul. Mickiewicza 22” </w:t>
      </w:r>
      <w:r>
        <w:rPr>
          <w:rFonts w:cstheme="minorHAnsi"/>
        </w:rPr>
        <w:t xml:space="preserve"> </w:t>
      </w:r>
      <w:r w:rsidR="004A698A">
        <w:rPr>
          <w:rFonts w:cstheme="minorHAnsi"/>
        </w:rPr>
        <w:t>zgodnie z opisem przedmiotu zamówienia zawartym w  zaproszeniu do złożenia oferty oraz postanowieniami niniejszej umowy.</w:t>
      </w:r>
    </w:p>
    <w:p w14:paraId="4CF98ECF" w14:textId="77777777" w:rsidR="00682198" w:rsidRDefault="004A698A" w:rsidP="0068219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>
        <w:rPr>
          <w:rFonts w:asciiTheme="minorHAnsi" w:hAnsiTheme="minorHAnsi" w:cstheme="minorHAnsi"/>
          <w:b/>
          <w:bCs/>
        </w:rPr>
        <w:t xml:space="preserve">2. </w:t>
      </w:r>
      <w:r w:rsidR="00682198" w:rsidRPr="00682198">
        <w:rPr>
          <w:rFonts w:cs="Calibri"/>
          <w:b/>
          <w:bCs/>
          <w:color w:val="000000"/>
        </w:rPr>
        <w:t>Przedmiot zamówienia obejmuje w szczególności:</w:t>
      </w:r>
    </w:p>
    <w:p w14:paraId="56BDE5FF" w14:textId="53325527" w:rsidR="00682198" w:rsidRPr="00682198" w:rsidRDefault="00682198" w:rsidP="0068219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1) </w:t>
      </w:r>
      <w:r w:rsidRPr="00682198">
        <w:rPr>
          <w:rFonts w:cs="Calibri"/>
          <w:b/>
          <w:bCs/>
          <w:color w:val="000000"/>
        </w:rPr>
        <w:t>Inwentaryzację i rozpoznanie stanu istniejącego:</w:t>
      </w:r>
      <w:r w:rsidRPr="00682198">
        <w:rPr>
          <w:rFonts w:cs="Calibri"/>
          <w:color w:val="000000"/>
        </w:rPr>
        <w:t xml:space="preserve"> </w:t>
      </w:r>
    </w:p>
    <w:p w14:paraId="4E2D56D4" w14:textId="77777777" w:rsidR="00682198" w:rsidRPr="00682198" w:rsidRDefault="00682198" w:rsidP="006821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przeprowadzenie oględzin obiektu, </w:t>
      </w:r>
    </w:p>
    <w:p w14:paraId="3C68F223" w14:textId="77777777" w:rsidR="00682198" w:rsidRPr="00682198" w:rsidRDefault="00682198" w:rsidP="006821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wykonanie inwentaryzacji architektoniczno-budowlanej w zakresie niezbędnym do realizacji zadania, </w:t>
      </w:r>
    </w:p>
    <w:p w14:paraId="211DEA81" w14:textId="77777777" w:rsidR="00682198" w:rsidRPr="00682198" w:rsidRDefault="00682198" w:rsidP="006821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wykonanie dokumentacji fotograficznej, </w:t>
      </w:r>
    </w:p>
    <w:p w14:paraId="2CAAD249" w14:textId="77777777" w:rsidR="00682198" w:rsidRDefault="00682198" w:rsidP="006821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>zebranie i analiza dostępnych materiałów archiwalnych.</w:t>
      </w:r>
    </w:p>
    <w:p w14:paraId="65EE9D76" w14:textId="79116DB6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b/>
          <w:bCs/>
          <w:color w:val="000000"/>
        </w:rPr>
        <w:t xml:space="preserve">2) </w:t>
      </w:r>
      <w:r w:rsidRPr="00682198">
        <w:rPr>
          <w:rFonts w:cs="Calibri"/>
          <w:b/>
          <w:bCs/>
          <w:color w:val="000000"/>
        </w:rPr>
        <w:t>Opracowania konserwatorskie:</w:t>
      </w:r>
      <w:r w:rsidRPr="00682198">
        <w:rPr>
          <w:rFonts w:cs="Calibri"/>
          <w:color w:val="000000"/>
        </w:rPr>
        <w:t xml:space="preserve"> </w:t>
      </w:r>
    </w:p>
    <w:p w14:paraId="0E1BA74A" w14:textId="77777777" w:rsidR="00682198" w:rsidRPr="00682198" w:rsidRDefault="00682198" w:rsidP="00682198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wykonanie programu prac konserwatorskich lub wytycznych konserwatorskich (zgodnie </w:t>
      </w:r>
      <w:r w:rsidRPr="00682198">
        <w:rPr>
          <w:rFonts w:cs="Calibri"/>
          <w:color w:val="000000"/>
        </w:rPr>
        <w:br/>
        <w:t xml:space="preserve">z wymaganiami organu ochrony zabytków), </w:t>
      </w:r>
    </w:p>
    <w:p w14:paraId="55ED792E" w14:textId="77777777" w:rsidR="00682198" w:rsidRPr="00682198" w:rsidRDefault="00682198" w:rsidP="00682198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określenie dopuszczalnych ingerencji w substancję zabytkową, </w:t>
      </w:r>
    </w:p>
    <w:p w14:paraId="54E079D8" w14:textId="77777777" w:rsidR="00682198" w:rsidRDefault="00682198" w:rsidP="00682198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>wskazanie materiałów, technologii oraz kolorystyki zgodnych z charakterem obiektu.</w:t>
      </w:r>
    </w:p>
    <w:p w14:paraId="7095B688" w14:textId="4736137E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3) </w:t>
      </w:r>
      <w:r w:rsidRPr="00682198">
        <w:rPr>
          <w:rFonts w:cs="Calibri"/>
          <w:b/>
          <w:bCs/>
          <w:color w:val="000000"/>
        </w:rPr>
        <w:t>Dokumentację projektową:</w:t>
      </w:r>
      <w:r w:rsidRPr="00682198">
        <w:rPr>
          <w:rFonts w:cs="Calibri"/>
          <w:color w:val="000000"/>
        </w:rPr>
        <w:t xml:space="preserve"> </w:t>
      </w:r>
    </w:p>
    <w:p w14:paraId="3A8860BD" w14:textId="77777777" w:rsidR="00682198" w:rsidRPr="00682198" w:rsidRDefault="00682198" w:rsidP="0068219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opracowanie projektu architektoniczno-budowlanego oraz technicznego, </w:t>
      </w:r>
    </w:p>
    <w:p w14:paraId="1CF40AB4" w14:textId="77777777" w:rsidR="00682198" w:rsidRPr="00682198" w:rsidRDefault="00682198" w:rsidP="0068219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opracowanie rozwiązań dla: </w:t>
      </w:r>
    </w:p>
    <w:p w14:paraId="594B5F46" w14:textId="77777777" w:rsidR="00682198" w:rsidRPr="00682198" w:rsidRDefault="00682198" w:rsidP="00682198">
      <w:pPr>
        <w:numPr>
          <w:ilvl w:val="1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wymiany zadaszenia (daszku) wejścia nr 1 wraz z wymianą płytek i balustrady, </w:t>
      </w:r>
    </w:p>
    <w:p w14:paraId="3B92F000" w14:textId="77777777" w:rsidR="00682198" w:rsidRPr="00682198" w:rsidRDefault="00682198" w:rsidP="00682198">
      <w:pPr>
        <w:numPr>
          <w:ilvl w:val="1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wymiany zadaszenia wejścia nr 2 wraz z systemem odprowadzenia wód opadowych (rynny i rury spustowe), </w:t>
      </w:r>
    </w:p>
    <w:p w14:paraId="0F0DF53D" w14:textId="77777777" w:rsidR="00682198" w:rsidRPr="00682198" w:rsidRDefault="00682198" w:rsidP="0068219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opracowanie detali architektonicznych i materiałowych dostosowanych do obiektu zabytkowego, </w:t>
      </w:r>
    </w:p>
    <w:p w14:paraId="2585D258" w14:textId="77777777" w:rsidR="00682198" w:rsidRPr="00682198" w:rsidRDefault="00682198" w:rsidP="0068219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opracowanie projektu konstrukcyjnego zadaszeń, </w:t>
      </w:r>
    </w:p>
    <w:p w14:paraId="6CA6CA15" w14:textId="77777777" w:rsidR="00682198" w:rsidRDefault="00682198" w:rsidP="0068219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>ewentualne opracowania branżowe (w tym instalacyjne – w zakresie niezbędnym do realizacji zadania).</w:t>
      </w:r>
    </w:p>
    <w:p w14:paraId="3E5E3D0A" w14:textId="111E74A9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4) </w:t>
      </w:r>
      <w:r w:rsidRPr="00682198">
        <w:rPr>
          <w:rFonts w:cs="Calibri"/>
          <w:b/>
          <w:bCs/>
          <w:color w:val="000000"/>
        </w:rPr>
        <w:t>Dokumenty kosztowe i przetargowe:</w:t>
      </w:r>
      <w:r w:rsidRPr="00682198">
        <w:rPr>
          <w:rFonts w:cs="Calibri"/>
          <w:color w:val="000000"/>
        </w:rPr>
        <w:t xml:space="preserve"> </w:t>
      </w:r>
    </w:p>
    <w:p w14:paraId="40587DC0" w14:textId="77777777" w:rsidR="00682198" w:rsidRPr="00682198" w:rsidRDefault="00682198" w:rsidP="00682198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wykonanie przedmiarów robót, </w:t>
      </w:r>
    </w:p>
    <w:p w14:paraId="1DDD15C7" w14:textId="77777777" w:rsidR="00682198" w:rsidRPr="00682198" w:rsidRDefault="00682198" w:rsidP="00682198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wykonanie kosztorysów inwestorskich, </w:t>
      </w:r>
    </w:p>
    <w:p w14:paraId="459943C4" w14:textId="77777777" w:rsidR="00682198" w:rsidRPr="00682198" w:rsidRDefault="00682198" w:rsidP="00682198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>opracowanie Specyfikacji Technicznych Wykonania i Odbioru Robót Budowlanych (</w:t>
      </w:r>
      <w:proofErr w:type="spellStart"/>
      <w:r w:rsidRPr="00682198">
        <w:rPr>
          <w:rFonts w:cs="Calibri"/>
          <w:color w:val="000000"/>
        </w:rPr>
        <w:t>STWiOR</w:t>
      </w:r>
      <w:proofErr w:type="spellEnd"/>
      <w:r w:rsidRPr="00682198">
        <w:rPr>
          <w:rFonts w:cs="Calibri"/>
          <w:color w:val="000000"/>
        </w:rPr>
        <w:t xml:space="preserve">), </w:t>
      </w:r>
    </w:p>
    <w:p w14:paraId="23C99331" w14:textId="77777777" w:rsidR="00682198" w:rsidRPr="00682198" w:rsidRDefault="00682198" w:rsidP="00682198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przygotowanie dokumentacji w sposób umożliwiający przeprowadzenie postępowania </w:t>
      </w:r>
      <w:r w:rsidRPr="00682198">
        <w:rPr>
          <w:rFonts w:cs="Calibri"/>
          <w:color w:val="000000"/>
        </w:rPr>
        <w:br/>
        <w:t>o udzielenie zamówienia publicznego.</w:t>
      </w:r>
    </w:p>
    <w:p w14:paraId="0720823D" w14:textId="00824F30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 xml:space="preserve">5) </w:t>
      </w:r>
      <w:r w:rsidRPr="00682198">
        <w:rPr>
          <w:rFonts w:cs="Calibri"/>
          <w:b/>
          <w:bCs/>
          <w:color w:val="000000"/>
        </w:rPr>
        <w:t>Uzyskanie decyzji i uzgodnień:</w:t>
      </w:r>
      <w:r w:rsidRPr="00682198">
        <w:rPr>
          <w:rFonts w:cs="Calibri"/>
          <w:color w:val="000000"/>
        </w:rPr>
        <w:t xml:space="preserve"> </w:t>
      </w:r>
    </w:p>
    <w:p w14:paraId="053123EC" w14:textId="77777777" w:rsidR="00682198" w:rsidRPr="00682198" w:rsidRDefault="00682198" w:rsidP="00682198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uzyskanie wszelkich wymaganych opinii, uzgodnień i decyzji administracyjnych, </w:t>
      </w:r>
    </w:p>
    <w:p w14:paraId="493BCC55" w14:textId="77777777" w:rsidR="00682198" w:rsidRPr="00682198" w:rsidRDefault="00682198" w:rsidP="00682198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wystąpienie w imieniu Zamawiającego do właściwego Śląskiego Wojewódzkiego Konserwatora Zabytków i uzyskanie decyzji konserwatorskiej, </w:t>
      </w:r>
    </w:p>
    <w:p w14:paraId="655B9393" w14:textId="77777777" w:rsidR="00682198" w:rsidRDefault="00682198" w:rsidP="00682198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>wystąpienie w imieniu Zamawiającego do Wydziału Architektury Urzędu Miejskiego w Bielsku- Białej o pozwolenie na budowę oraz uzyskanie stosownej decyzji.</w:t>
      </w:r>
    </w:p>
    <w:p w14:paraId="17FF5D43" w14:textId="2A7D8355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6) </w:t>
      </w:r>
      <w:r w:rsidRPr="00682198">
        <w:rPr>
          <w:rFonts w:cs="Calibri"/>
          <w:b/>
          <w:bCs/>
          <w:color w:val="000000"/>
        </w:rPr>
        <w:t>Nadzór autorski:</w:t>
      </w:r>
      <w:r w:rsidRPr="00682198">
        <w:rPr>
          <w:rFonts w:cs="Calibri"/>
          <w:color w:val="000000"/>
        </w:rPr>
        <w:t xml:space="preserve"> </w:t>
      </w:r>
    </w:p>
    <w:p w14:paraId="3AA98FCF" w14:textId="77777777" w:rsidR="00682198" w:rsidRPr="00682198" w:rsidRDefault="00682198" w:rsidP="00682198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pełnienie nadzoru autorskiego w trakcie realizacji robót budowlanych aż do ich zakończenia, </w:t>
      </w:r>
    </w:p>
    <w:p w14:paraId="15FEC215" w14:textId="77777777" w:rsidR="00682198" w:rsidRDefault="00682198" w:rsidP="00682198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udział w naradach, wizytach na budowie oraz wyjaśnianie wątpliwości projektowych. </w:t>
      </w:r>
    </w:p>
    <w:p w14:paraId="3A002849" w14:textId="11D85E1C" w:rsidR="00682198" w:rsidRPr="00682198" w:rsidRDefault="00682198" w:rsidP="00682198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Pr="00682198">
        <w:rPr>
          <w:rFonts w:asciiTheme="minorHAnsi" w:hAnsiTheme="minorHAnsi" w:cstheme="minorHAnsi"/>
          <w:sz w:val="22"/>
          <w:szCs w:val="22"/>
        </w:rPr>
        <w:t>Nadzór autorski sprawowany będzie stosownie do art. 20 ust. 1 pkt 4 ustawy Prawo budowlane i w szczególności będzie obejmował:</w:t>
      </w:r>
    </w:p>
    <w:p w14:paraId="3316495E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nadzór nad zgodnością wykonawstwa z dokumentacją projektową w zakresie rozwiązań materiałowych, użytkowych, technicznych i technologicznych;</w:t>
      </w:r>
    </w:p>
    <w:p w14:paraId="7909749C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wyjaśnianie wątpliwości dotyczących opracowanej dokumentacji projektowej i zawartych w niej rozwiązań, w tym uszczegółowienie rysunków wykonawczych, nanoszenia poprawek lub uzupełnień na wszystkich egzemplarzach dokumentacji;</w:t>
      </w:r>
    </w:p>
    <w:p w14:paraId="7ACB803A" w14:textId="65217A00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682198">
        <w:rPr>
          <w:rFonts w:cstheme="minorHAnsi"/>
          <w:b/>
        </w:rPr>
        <w:t xml:space="preserve">- </w:t>
      </w:r>
      <w:r w:rsidRPr="00682198">
        <w:rPr>
          <w:rFonts w:cstheme="minorHAnsi"/>
        </w:rPr>
        <w:t>uzgadnianie z Zamawiającym możliwości wprowadzenia rozwiązań zamiennych w stosunku do przewidzianych w dokumentacji projektowej, zgłoszonych przez kierownika budowy lub nadzór inwestorski;</w:t>
      </w:r>
    </w:p>
    <w:p w14:paraId="6C031F23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czuwanie, by zakres ewentualnie wprowadzonych zmian nie spowodował istotnej zmiany zatwierdzonego projektu, wymagającej uzyskania nowego pozwolenia na budowę;</w:t>
      </w:r>
    </w:p>
    <w:p w14:paraId="4ECE7B79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przedstawianie propozycji rozwiązań zamiennych, w przypadku niemożności zastosowania rozwiązań występujących w dokumentacji projektowej lub gdy ich zastosowanie jest nieekonomiczne lub nieefektywne w świetle aktualnej wiedzy i zasad sztuki budowlanej, a koszt zastosowania nowych rozwiązań nie zwiększy kosztów zadania z zastrzeżeniem, że każde rozwiązanie musi być zaakceptowane przez Zamawiającego;</w:t>
      </w:r>
    </w:p>
    <w:p w14:paraId="6263B13D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poprawianie błędów projektowych, likwidację kolizji między branżami lub uzupełnianie rysunków, detali bądź opisu technologii wykonania zawartych w dokumentacji -bez prawa do odrębnego wynagrodzenia;</w:t>
      </w:r>
    </w:p>
    <w:p w14:paraId="25935AA9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uczestnictwo w komisjach i naradach technicznych oraz w odbiorze inwestycji;</w:t>
      </w:r>
    </w:p>
    <w:p w14:paraId="2109D5A5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- powiadamianie Zamawiającego i Wykonawcę robót o stwierdzonych w toku realizacji inwestycji uchybieniach i niezgodnościach z dokumentacją projektową w celu podjęcia odpowiednich działań.</w:t>
      </w:r>
    </w:p>
    <w:p w14:paraId="1155E307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b) Wymagana ilość pobytów nadzoru autorskiego na budowie - w terminach posiedzeń komisji i narad technicznych oraz przy odbiorze końcowym inwestycji a także na każde wezwanie Zamawiającego.</w:t>
      </w:r>
    </w:p>
    <w:p w14:paraId="26F32CFB" w14:textId="77777777" w:rsidR="00682198" w:rsidRPr="00682198" w:rsidRDefault="00682198" w:rsidP="00682198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682198">
        <w:rPr>
          <w:rFonts w:cstheme="minorHAnsi"/>
        </w:rPr>
        <w:t>c) Nadzór autorski w imieniu Wykonawcy pełnić będzie zespół projektowy, który opracował kompleksową dokumentacje objętą postępowaniem nr</w:t>
      </w:r>
      <w:r w:rsidRPr="00682198">
        <w:rPr>
          <w:rFonts w:cstheme="minorHAnsi"/>
        </w:rPr>
        <w:tab/>
        <w:t>………………………</w:t>
      </w:r>
    </w:p>
    <w:p w14:paraId="173A6A7F" w14:textId="77777777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cs="Calibri"/>
          <w:color w:val="000000"/>
        </w:rPr>
      </w:pPr>
    </w:p>
    <w:p w14:paraId="696856D9" w14:textId="53336E64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7) </w:t>
      </w:r>
      <w:r w:rsidRPr="00682198">
        <w:rPr>
          <w:rFonts w:cs="Calibri"/>
          <w:b/>
          <w:bCs/>
          <w:color w:val="000000"/>
        </w:rPr>
        <w:t>Wsparcie w procedurze przetargowej:</w:t>
      </w:r>
      <w:r w:rsidRPr="00682198">
        <w:rPr>
          <w:rFonts w:cs="Calibri"/>
          <w:color w:val="000000"/>
        </w:rPr>
        <w:t xml:space="preserve"> </w:t>
      </w:r>
    </w:p>
    <w:p w14:paraId="62D8BE03" w14:textId="77777777" w:rsidR="00682198" w:rsidRPr="00682198" w:rsidRDefault="00682198" w:rsidP="0068219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udzielanie odpowiedzi na pytania wykonawców dotyczące dokumentacji projektowej, </w:t>
      </w:r>
    </w:p>
    <w:p w14:paraId="2FFE6A9C" w14:textId="77777777" w:rsidR="00682198" w:rsidRPr="00682198" w:rsidRDefault="00682198" w:rsidP="0068219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wprowadzanie ewentualnych uzupełnień i wyjaśnień. </w:t>
      </w:r>
    </w:p>
    <w:p w14:paraId="4E4C9D44" w14:textId="45664B4D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>8</w:t>
      </w:r>
      <w:r>
        <w:rPr>
          <w:rFonts w:cs="Calibri"/>
          <w:color w:val="000000"/>
        </w:rPr>
        <w:t xml:space="preserve">) </w:t>
      </w:r>
      <w:r w:rsidRPr="00682198">
        <w:rPr>
          <w:rFonts w:cs="Calibri"/>
          <w:b/>
          <w:bCs/>
          <w:color w:val="000000"/>
        </w:rPr>
        <w:t>Harmonogram:</w:t>
      </w:r>
      <w:r w:rsidRPr="00682198">
        <w:rPr>
          <w:rFonts w:cs="Calibri"/>
          <w:color w:val="000000"/>
        </w:rPr>
        <w:t xml:space="preserve"> </w:t>
      </w:r>
    </w:p>
    <w:p w14:paraId="6C3A1530" w14:textId="77777777" w:rsidR="00682198" w:rsidRPr="00682198" w:rsidRDefault="00682198" w:rsidP="0068219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opracowanie harmonogramu rzeczowo-finansowego realizacji robót. </w:t>
      </w:r>
    </w:p>
    <w:p w14:paraId="0B4BCA54" w14:textId="42AA8917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</w:rPr>
      </w:pPr>
      <w:r w:rsidRPr="00682198">
        <w:rPr>
          <w:rFonts w:cs="Calibri"/>
          <w:b/>
          <w:bCs/>
          <w:color w:val="000000"/>
        </w:rPr>
        <w:t>9</w:t>
      </w:r>
      <w:r>
        <w:rPr>
          <w:rFonts w:cs="Calibri"/>
          <w:b/>
          <w:bCs/>
          <w:color w:val="000000"/>
        </w:rPr>
        <w:t xml:space="preserve">) </w:t>
      </w:r>
      <w:r w:rsidRPr="00682198">
        <w:rPr>
          <w:rFonts w:cs="Calibri"/>
          <w:b/>
          <w:bCs/>
          <w:color w:val="000000"/>
        </w:rPr>
        <w:t>Wymagania dotyczące zespołu projektowego:</w:t>
      </w:r>
    </w:p>
    <w:p w14:paraId="759D9D9A" w14:textId="77777777" w:rsidR="00682198" w:rsidRPr="00682198" w:rsidRDefault="00682198" w:rsidP="00682198">
      <w:pPr>
        <w:suppressAutoHyphens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Wykonawca musi dysponować osobami posiadającymi odpowiednie uprawnienia budowlane, </w:t>
      </w:r>
      <w:r w:rsidRPr="00682198">
        <w:rPr>
          <w:rFonts w:cs="Calibri"/>
          <w:color w:val="000000"/>
        </w:rPr>
        <w:br/>
        <w:t xml:space="preserve">w szczególności: </w:t>
      </w:r>
    </w:p>
    <w:p w14:paraId="3AB419C7" w14:textId="77777777" w:rsidR="00682198" w:rsidRPr="00682198" w:rsidRDefault="00682198" w:rsidP="00682198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projektanta w specjalności architektonicznej, </w:t>
      </w:r>
    </w:p>
    <w:p w14:paraId="2A4DB273" w14:textId="77777777" w:rsidR="00682198" w:rsidRPr="00682198" w:rsidRDefault="00682198" w:rsidP="00682198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 xml:space="preserve">projektanta w specjalności konstrukcyjno-budowlanej, </w:t>
      </w:r>
    </w:p>
    <w:p w14:paraId="01C3A060" w14:textId="77777777" w:rsidR="00682198" w:rsidRPr="00682198" w:rsidRDefault="00682198" w:rsidP="00682198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682198">
        <w:rPr>
          <w:rFonts w:cs="Calibri"/>
          <w:color w:val="000000"/>
        </w:rPr>
        <w:t>projektanta w specjalności instalacyjnej (w zakresie niezbędnym do realizacji zadania).</w:t>
      </w:r>
    </w:p>
    <w:p w14:paraId="21E41385" w14:textId="349F165D" w:rsidR="00257A34" w:rsidRDefault="004A698A" w:rsidP="00682198">
      <w:pPr>
        <w:pStyle w:val="Defaul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  <w:bookmarkStart w:id="1" w:name="_Hlk227235664"/>
    </w:p>
    <w:bookmarkEnd w:id="1"/>
    <w:p w14:paraId="45CD9C93" w14:textId="77777777" w:rsidR="00257A34" w:rsidRDefault="00257A34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BFC8346" w14:textId="77777777" w:rsidR="00257A34" w:rsidRDefault="004A698A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§ 2.</w:t>
      </w:r>
    </w:p>
    <w:p w14:paraId="21450666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PODSTAWY OPRACOWANIA</w:t>
      </w:r>
    </w:p>
    <w:p w14:paraId="7013352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1.Wykonawca oświadcza, iż przedłożona dokumentacja projektowa i inwestorska będzie kompletna z punktu widzenia celu, któremu ma służyć.</w:t>
      </w:r>
    </w:p>
    <w:p w14:paraId="2BEBA2B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Autorem opracowania musi być osoba posiadająca odpowiednią wiedzę techniczną</w:t>
      </w:r>
      <w:r>
        <w:rPr>
          <w:rFonts w:cstheme="minorHAnsi"/>
          <w:color w:val="000000"/>
        </w:rPr>
        <w:br/>
        <w:t>i uprawnienia budowlane (konstruktorskie) bez ograniczeń do projektowania o specjalności odpowiadającej przedmiotowi umowy jeżeli zakres opracowania wymaga takich uprawnień.</w:t>
      </w:r>
    </w:p>
    <w:p w14:paraId="09CE162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Jeżeli ze szczególnych przepisów prawa lub z punktu widzenia celu jakiemu dokumentacja ma służyć, projekt musi zostać sprawdzony, zatwierdzony bądź uzgodniony z rzeczoznawcą, specjalistą itp. z danej dziedziny - to sprawdzenie, zatwierdzenie bądź uzgodnienie projektu wraz z poniesieniem jakichkolwiek opłat z tego tytułu należy do obowiązków Wykonawcy.</w:t>
      </w:r>
    </w:p>
    <w:p w14:paraId="4233CD0D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3.</w:t>
      </w:r>
    </w:p>
    <w:p w14:paraId="584E3620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DOKUMENTACJA </w:t>
      </w:r>
    </w:p>
    <w:p w14:paraId="4B7F51A0" w14:textId="19161C52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1. Wykonawca dostarczy Zamawiającemu dokumentację w </w:t>
      </w:r>
      <w:r w:rsidR="009819C3">
        <w:rPr>
          <w:rFonts w:cstheme="minorHAnsi"/>
          <w:color w:val="000000"/>
        </w:rPr>
        <w:t xml:space="preserve">dwóch </w:t>
      </w:r>
      <w:r>
        <w:rPr>
          <w:rFonts w:cstheme="minorHAnsi"/>
          <w:color w:val="000000"/>
        </w:rPr>
        <w:t xml:space="preserve"> egzemplarzach w formie papierowej oraz </w:t>
      </w:r>
      <w:r w:rsidR="009819C3">
        <w:rPr>
          <w:rFonts w:cstheme="minorHAnsi"/>
          <w:color w:val="000000"/>
        </w:rPr>
        <w:t xml:space="preserve">dwóch </w:t>
      </w:r>
      <w:r>
        <w:rPr>
          <w:rFonts w:cstheme="minorHAnsi"/>
          <w:color w:val="000000"/>
        </w:rPr>
        <w:t xml:space="preserve"> egzemplarze na nośniku elektronicznym w formie plików nieprzetwarzalnych (w formacie możliwym do odczytu za pomocą ogólnodostępnych i darmowych aplikacji, np. pliki w formacie PDF i JPG) oraz przetwarzalnych (pliki typu DOC itp., a ponadto kosztorysy w formie plików oryginalnych oraz edytowalnych). Zamawiający dokona odbioru dostarczonej dokumentacji na podstawie pisemnego dwustronnego protokołu odbioru.</w:t>
      </w:r>
    </w:p>
    <w:p w14:paraId="6E6B457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2. Dokumentacja będzie zaopatrzona w pisemne oświadczenie, że jest całkowicie oryginalna, wykonana zgodnie z umową, obowiązującymi przepisami oraz normami, a w swej formie jest kompletna z punktu widzenia celu, któremu ma służyć i nie narusza praw osób trzecich, </w:t>
      </w:r>
      <w:r>
        <w:rPr>
          <w:rFonts w:cstheme="minorHAnsi"/>
          <w:color w:val="000000"/>
        </w:rPr>
        <w:br/>
        <w:t>a w szczególności praw autorskich osób trzecich.</w:t>
      </w:r>
    </w:p>
    <w:p w14:paraId="24548DA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Zamawiający nie jest zobowiązany do sprawdzenia przekazanej dokumentacji projektowej pod względem jakości.</w:t>
      </w:r>
    </w:p>
    <w:p w14:paraId="5ACABB6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Zamawiający w ciągu 14 dni od daty ujawnienia braków lub błędów dokumentacji projektowej, może zgłosić Wykonawcy na piśmie ewentualne zastrzeżenia i/lub żądanie dokonania uzupełnień, wyznaczając termin nie krótszy niż 14 dni na ich dokonanie.</w:t>
      </w:r>
    </w:p>
    <w:p w14:paraId="2E84045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Zamawiający dokona odbioru poprawionej lub uzupełnionej dokumentacji, o której mowa w pkt 4 na podstawie dwustronnego pisemnego protokołu odbioru.</w:t>
      </w:r>
    </w:p>
    <w:p w14:paraId="19A7074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6. Odebranie dokumentacji bez zastrzeżeń przez Zamawiającego, stanowić będzie podstawę do wystawienia przez Wykonawcę rachunku w wysokości wartości wynagrodzenia brutto za wykonanie dokumentacji określonego w § 9 pkt 1.</w:t>
      </w:r>
    </w:p>
    <w:p w14:paraId="37CECC77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4.</w:t>
      </w:r>
    </w:p>
    <w:p w14:paraId="1386C860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ZOBOWIĄZANIA I OBOWIĄZKI WYKONAWCY</w:t>
      </w:r>
    </w:p>
    <w:p w14:paraId="34C1C7D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Podczas realizacji przedmiotu zamówienia Wykonawca będzie zobowiązany do:</w:t>
      </w:r>
    </w:p>
    <w:p w14:paraId="091D63F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Uzyskania we własnym zakresie i na własny koszt niezbędnych ekspertyz i badań dla wykonania przedmiotu zamówienia,</w:t>
      </w:r>
    </w:p>
    <w:p w14:paraId="478FFBA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- Uzyskania we własnym zakresie i na własny koszt wymaganych opinii, uzgodnień, opracowań </w:t>
      </w:r>
      <w:r>
        <w:rPr>
          <w:rFonts w:cstheme="minorHAnsi"/>
          <w:color w:val="000000"/>
        </w:rPr>
        <w:br/>
        <w:t>i sprawdzeń w zakresie wynikającym  z obowiązujących przepisów.</w:t>
      </w:r>
    </w:p>
    <w:p w14:paraId="79B60D1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Uzyskania na własny koszt wszelkich niezbędnych uzgodnień z rzeczoznawcami, np. w zakresie ppoż., sanepid, i inne oraz pozwoleń (np. pozwolenie na budowę) - jeżeli wymóg taki wynika z obowiązujących przepisów prawa.</w:t>
      </w:r>
    </w:p>
    <w:p w14:paraId="5821C40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Do obowiązków Wykonawcy należy:</w:t>
      </w:r>
    </w:p>
    <w:p w14:paraId="226A779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Zapoznanie się z dokumentami będącymi w posiadaniu Zamawiającego przed rozpoczęciem prac projektowych,</w:t>
      </w:r>
    </w:p>
    <w:p w14:paraId="697AD264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Szczegółowe sprawdzenie w terenie warunków wykonania zamówienia,</w:t>
      </w:r>
    </w:p>
    <w:p w14:paraId="27E62DCE" w14:textId="77777777" w:rsidR="00257A34" w:rsidRDefault="004A698A">
      <w:pPr>
        <w:tabs>
          <w:tab w:val="left" w:pos="142"/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3333FF"/>
        </w:rPr>
        <w:t xml:space="preserve">- </w:t>
      </w:r>
      <w:r>
        <w:rPr>
          <w:rFonts w:cstheme="minorHAnsi"/>
          <w:color w:val="000000"/>
        </w:rPr>
        <w:t>Konsultacje z Zamawiającym na każdym etapie projektowania dokumentacji, dotyczące istotnych elementów mających wpływ na koszty,</w:t>
      </w:r>
    </w:p>
    <w:p w14:paraId="44780BC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Uwzględnianie wytycznych Zamawiającego na każdym etapie realizacji przedmiotowej umowy,</w:t>
      </w:r>
    </w:p>
    <w:p w14:paraId="4C67D5B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Opisywanie proponowanych materiałów i urządzeń za pomocą parametrów technicznych tzn. bez podawania ich nazw; jeżeli nie będzie to możliwe i jedyną możliwością będzie podanie nazwy materiału lub urządzenia, to Wykonawca zobowiązany jest do podania co najmniej dwóch producentów tych materiałów lub urządzeń.</w:t>
      </w:r>
    </w:p>
    <w:p w14:paraId="467F795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Zastosowanie w dokumentacji rozwiązań standardowych skutkujących optymalizacją kosztów,</w:t>
      </w:r>
    </w:p>
    <w:p w14:paraId="235EFBF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Zastosowanie w dokumentacji wyłącznie materiałów, urządzeń , rozwiązań technicznych dopuszczalnych w Polsce oraz posiadających wymagane atesty, certyfikaty, deklaracje zgodności, itp.</w:t>
      </w:r>
    </w:p>
    <w:p w14:paraId="0DF4E1CA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Wykonawca zobowiązuje się do poprawy lub uzupełnienia wykonanej i zatwierdzonej dokumentacji projektowej, bez dodatkowego wynagrodzenia, w przypadku zmiany przepisów prawa, zgłoszenia zastrzeżeń do dokumentacji projektowej przez organ lub uprawniony podmiot.</w:t>
      </w:r>
    </w:p>
    <w:p w14:paraId="0686B88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4. Wykonawca będzie zobowiązany do wsparcia merytorycznego podczas prowadzonych postępowań o udzielenie zamówienia publicznego mających na celu wyłonienie wykonawcy robót, których podstawą będzie dokumentacja stanowiąca przedmiot niniejszej umowy. W ramach tych czynności Wykonawca będzie zobowiązany do udzielenia w terminie najpóźniej do dnia następnego odpowiedzi na wpływające do Zamawiającego zapytania dotyczące Specyfikacji Warunków Zamówienia, udzielenia lub ustosunkowania się na wpływające zapytania, odwołania, skargi itp.</w:t>
      </w:r>
    </w:p>
    <w:p w14:paraId="796305E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Strony zobowiązują się do zachowania w tajemnicy wszystkich informacji mających wpływ na bezpieczeństwo obiektu i interesy handlowe obu stron, stanowiących tajemnicę przedsiębiorstwa stron, w trakcie obowiązywania umowy jak i po jej rozwiązaniu.</w:t>
      </w:r>
    </w:p>
    <w:p w14:paraId="66E7A6A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6. Wykonawca zobowiązany jest do posiadania ubezpieczenia odpowiedzialności cywilnej z tytułu prowadzonej działalności gospodarczej w zakresie objętym niniejszą umową na sumę ubezpieczenia/sumę gwarancyjną nie mniejszą niż 50.000,00 zł przez okres od dnia podpisania umowy do dnia upływu okresu rękojmi na przedmiot umowy. </w:t>
      </w:r>
    </w:p>
    <w:p w14:paraId="5FF1F04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7. W przypadku wygaśnięcia ubezpieczenia Wykonawca obowiązany jest do przedstawienia nowej polisy. </w:t>
      </w:r>
    </w:p>
    <w:p w14:paraId="5F9B7476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5.</w:t>
      </w:r>
    </w:p>
    <w:p w14:paraId="69CFB432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TERMIN REALIZACJI PRZEDMIOTU UMOWY</w:t>
      </w:r>
    </w:p>
    <w:p w14:paraId="6040E07E" w14:textId="793C03B4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1. Wykonawca zobowiązuje się do wykonania dokumentacji projektowej i uzyskania pozytywnej decyzji Śląskiego Wojewódzkiego Konserwatora Zabytków oraz pozwolenia na budowę w terminie </w:t>
      </w:r>
      <w:r>
        <w:rPr>
          <w:rFonts w:cstheme="minorHAnsi"/>
          <w:b/>
          <w:bCs/>
          <w:color w:val="000000"/>
        </w:rPr>
        <w:t xml:space="preserve">do </w:t>
      </w:r>
      <w:r w:rsidR="009819C3">
        <w:rPr>
          <w:rFonts w:cstheme="minorHAnsi"/>
          <w:b/>
          <w:bCs/>
          <w:color w:val="000000"/>
        </w:rPr>
        <w:t>6</w:t>
      </w:r>
      <w:r>
        <w:rPr>
          <w:rFonts w:cstheme="minorHAnsi"/>
          <w:b/>
          <w:bCs/>
          <w:color w:val="000000"/>
        </w:rPr>
        <w:t>0 dni</w:t>
      </w:r>
      <w:r w:rsidR="009819C3">
        <w:rPr>
          <w:rFonts w:cstheme="minorHAnsi"/>
          <w:color w:val="000000"/>
        </w:rPr>
        <w:t xml:space="preserve"> </w:t>
      </w:r>
      <w:r>
        <w:rPr>
          <w:rFonts w:cstheme="minorHAnsi"/>
          <w:b/>
          <w:bCs/>
          <w:color w:val="000000"/>
        </w:rPr>
        <w:t>– etap I.</w:t>
      </w:r>
    </w:p>
    <w:p w14:paraId="33F1250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2. Wykonawca, udzieli pomocy przy redagowaniu wyjaśnień dotyczących opisu przedmiotu zamówienia podczas postępowania przetargowego oraz zobowiązuje się do pełnienia nadzoru autorskiego nad pracami objętymi projektem – do czasu zakończenia zadania remontowego </w:t>
      </w:r>
      <w:r>
        <w:rPr>
          <w:rFonts w:cstheme="minorHAnsi"/>
          <w:b/>
          <w:color w:val="000000"/>
        </w:rPr>
        <w:t xml:space="preserve">– etap II. </w:t>
      </w:r>
    </w:p>
    <w:p w14:paraId="4527576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Odbiór etapu nr 1 nastąpi po wykonaniu całości prac projektowych na podstawie protokołu zdawczo-odbiorczego. Datę podpisania przez Zamawiającego tego protokołu traktuje się, jako datę wykonania i odbioru dokumentacji.</w:t>
      </w:r>
    </w:p>
    <w:p w14:paraId="1151425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Do protokołu zdawczo-odbiorczego Wykonawca załącza: pisemne oświadczenie, że przedmiot umowy jest wykonany zgodnie z umową, obowiązującymi przepisami oraz normami i że został wydany w stanie kompletnym z punktu widzenia celu, któremu ma służyć,</w:t>
      </w:r>
    </w:p>
    <w:p w14:paraId="756BE73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Wykonawca przekaże Zamawiającemu wykonany zgodnie z umową przedmiot zamówienia w siedzibie Zamawiającego.</w:t>
      </w:r>
    </w:p>
    <w:p w14:paraId="4792055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5. Wykonawca, udzieli pomocy przy redagowaniu wyjaśnień dotyczących opisu przedmiotu zamówienia podczas postępowania przetargowego oraz zobowiązuje się do pełnienia nadzoru autorskiego nad pracami objętymi projektem – do czasu zakończenia zadania remontowego. </w:t>
      </w:r>
    </w:p>
    <w:p w14:paraId="47E4BFA3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D98BDE9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6.</w:t>
      </w:r>
    </w:p>
    <w:p w14:paraId="57BA6A7C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KOORDYNATORZY PRAC</w:t>
      </w:r>
    </w:p>
    <w:p w14:paraId="259404E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1.Nadzór nad prawidłową realizację umowy ze strony Zamawiającego, będzie pełnił:</w:t>
      </w:r>
    </w:p>
    <w:p w14:paraId="3A8C839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Sławomira Hanzlik – Kierownik  Oddziału Gospodarczego, tel. 33 499-78-21.</w:t>
      </w:r>
    </w:p>
    <w:p w14:paraId="3BA1B6E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Agata Spyra – Inspektor  Oddział Gospodarczy, tel. 33 499-78-88.</w:t>
      </w:r>
    </w:p>
    <w:p w14:paraId="45F2EE2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color w:val="000000"/>
        </w:rPr>
        <w:t xml:space="preserve">2. Nadzór nad prawidłową realizacją umowy ze strony Wykonawcy będzie </w:t>
      </w:r>
      <w:r>
        <w:rPr>
          <w:rFonts w:cstheme="minorHAnsi"/>
        </w:rPr>
        <w:t>pełnił:</w:t>
      </w:r>
    </w:p>
    <w:p w14:paraId="13A7EC8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</w:t>
      </w:r>
    </w:p>
    <w:p w14:paraId="2C2A732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3. Adresy mailowe obowiązujące przy realizacji umowy:</w:t>
      </w:r>
    </w:p>
    <w:p w14:paraId="739167A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- Po stronie Zamawiającego  adres e-mail: oddzial.gospodarczy@bielsko-biala.sr.gov.pl</w:t>
      </w:r>
    </w:p>
    <w:p w14:paraId="2C42577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- Po stronie Wykonawcy,  adres e-mail: </w:t>
      </w:r>
      <w:hyperlink r:id="rId8">
        <w:r>
          <w:rPr>
            <w:rStyle w:val="Hipercze"/>
            <w:rFonts w:cstheme="minorHAnsi"/>
          </w:rPr>
          <w:t>…………………………………………………</w:t>
        </w:r>
      </w:hyperlink>
      <w:r>
        <w:rPr>
          <w:rFonts w:cstheme="minorHAnsi"/>
        </w:rPr>
        <w:t xml:space="preserve"> </w:t>
      </w:r>
    </w:p>
    <w:p w14:paraId="0823774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4. Zmiany osób, nr telefonu, faksów oraz adresów poczty elektronicznej wskazanych w § 6 niniejszej umowy nie stanowią przesłanki do konieczności sporządzenia i podpisania aneksu do umowy.</w:t>
      </w:r>
    </w:p>
    <w:p w14:paraId="53A3DE52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094CF79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7.</w:t>
      </w:r>
    </w:p>
    <w:p w14:paraId="77E82D12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PROCES PROJEKTOWY</w:t>
      </w:r>
    </w:p>
    <w:p w14:paraId="2115FCC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Podczas trwania procesu projektowego Wykonawca zobowiązany jest do archiwizowania korespondencji i wszelkich protokołów uzgodnień związanych z przedmiotem umowy. Zamawiający ma prawo żądać nieodpłatnego przekazania kopii powyższego archiwum w trakcie realizacji przedmiotu umowy.</w:t>
      </w:r>
    </w:p>
    <w:p w14:paraId="638E63A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Zamawiający będzie ustalał liczbę spotkań roboczych pomiędzy stronami umowy stosownie do potrzeb wynikających z pozyskiwania informacji, wyjaśniania wątpliwości i wykonywania czynności uzgadniania i zatwierdzania dokumentacji projektowej.</w:t>
      </w:r>
    </w:p>
    <w:p w14:paraId="689130CA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3. Wykonawca będzie w trakcie trwania procesu projektowego i wykonawczego, a w szczególności na naradach, informować Zamawiającego o stosownych rozwiązaniach technicznych, materiałowych, wskazywanych dostawcach i innych elementach mających wpływ na warunki realizacji inwestycji </w:t>
      </w:r>
      <w:r>
        <w:rPr>
          <w:rFonts w:cstheme="minorHAnsi"/>
          <w:color w:val="000000"/>
        </w:rPr>
        <w:br/>
        <w:t>w oparciu o przedmiot umowy, w tym również w zakresie kosztów i terminów.</w:t>
      </w:r>
    </w:p>
    <w:p w14:paraId="2509A7A7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E716537" w14:textId="77777777" w:rsidR="00257A34" w:rsidRDefault="00257A34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</w:p>
    <w:p w14:paraId="5F44EDFB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8.</w:t>
      </w:r>
    </w:p>
    <w:p w14:paraId="726AB1E3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PODWYKONAWCY</w:t>
      </w:r>
    </w:p>
    <w:p w14:paraId="02374D6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Wykonawca nie będzie korzystał  z usług podwykonawców podczas realizacji umowy.</w:t>
      </w:r>
    </w:p>
    <w:p w14:paraId="1EA10651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27C171D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9.</w:t>
      </w:r>
    </w:p>
    <w:p w14:paraId="0D8F7B2C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WYNAGRODZENIE</w:t>
      </w:r>
    </w:p>
    <w:p w14:paraId="5474ECF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Wynagrodzenie Wykonawcy za wykonanie przedmiotu umowy wynosi łącznie:………… zł brutto (słownie: … … … zł brutto), tj. ………………… zł netto</w:t>
      </w:r>
      <w:r w:rsidRPr="004A698A">
        <w:rPr>
          <w:rFonts w:cstheme="minorHAnsi"/>
        </w:rPr>
        <w:t xml:space="preserve"> w tym:</w:t>
      </w:r>
      <w:r>
        <w:rPr>
          <w:rFonts w:cstheme="minorHAnsi"/>
          <w:color w:val="000000"/>
        </w:rPr>
        <w:t>,</w:t>
      </w:r>
      <w:r>
        <w:rPr>
          <w:rFonts w:cstheme="minorHAnsi"/>
          <w:color w:val="C9211E"/>
          <w:shd w:val="clear" w:color="auto" w:fill="FFFF00"/>
        </w:rPr>
        <w:t xml:space="preserve"> </w:t>
      </w:r>
    </w:p>
    <w:p w14:paraId="24B3E9D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a) etap I - za wykonanie dokumentacji projektowej i uzyskanie pozwoleń ……………………… zł brutto </w:t>
      </w:r>
    </w:p>
    <w:p w14:paraId="251DDD34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b) etap II - za konsultacje przy redagowaniu wyjaśnień i nadzór autorski nad pracami remontowymi ………………. zł brutto. </w:t>
      </w:r>
    </w:p>
    <w:p w14:paraId="05BBEB6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2. Wynagrodzenie umowne obejmuje wszystkie koszty i opłaty dodatkowe związane </w:t>
      </w:r>
      <w:r>
        <w:rPr>
          <w:rFonts w:cstheme="minorHAnsi"/>
          <w:color w:val="000000"/>
        </w:rPr>
        <w:br/>
        <w:t xml:space="preserve">z realizacją przedmiotu umowy </w:t>
      </w:r>
      <w:r>
        <w:rPr>
          <w:rFonts w:cstheme="minorHAnsi"/>
        </w:rPr>
        <w:t>i wynika z oferty z dnia …………… roku złożonej przez Wykonawcę.</w:t>
      </w:r>
    </w:p>
    <w:p w14:paraId="1542D49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Wykonawca nie może żądać podwyższenia należnego mu wynagrodzenia, chociażby w chwili zawarcia umowy nie mógł przewidzieć kosztów prac projektowych niezbędnych do prawidłowego wykonania przedmiotu zamówienia.</w:t>
      </w:r>
    </w:p>
    <w:p w14:paraId="3FE3711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5. W okresie gwarancji tj. w </w:t>
      </w:r>
      <w:r>
        <w:rPr>
          <w:rFonts w:cstheme="minorHAnsi"/>
        </w:rPr>
        <w:t>okresie 12 miesięcy,</w:t>
      </w:r>
      <w:r>
        <w:rPr>
          <w:rFonts w:cstheme="minorHAnsi"/>
          <w:color w:val="000000"/>
        </w:rPr>
        <w:t xml:space="preserve"> Wykonawca zobowiązany jest do bezpłatnej aktualizacji cenowej kosztorysów inwestorskich w terminie 14 dni od daty zgłoszenia potrzeby przez Zamawiającego, z tym, że ilość bezpłatnych zmian wynosić będzie </w:t>
      </w:r>
      <w:r>
        <w:rPr>
          <w:rFonts w:cstheme="minorHAnsi"/>
        </w:rPr>
        <w:t>maksymalnie 1 raz.</w:t>
      </w:r>
    </w:p>
    <w:p w14:paraId="137641F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6. Strony zobowiązane są, każda w swoim zakresie, do współdziałania przy wykonywaniu niniejszej umowy.</w:t>
      </w:r>
    </w:p>
    <w:p w14:paraId="3ACD8CED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10.</w:t>
      </w:r>
    </w:p>
    <w:p w14:paraId="7AA44506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PŁATNOŚCI</w:t>
      </w:r>
    </w:p>
    <w:p w14:paraId="0AF8EAB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Rozliczenie za wykonane prace projektowe (etap I) nastąpi po odbiorze przez Zamawiającego całości prac projektowych, potwierdzonych protokołem, o którym mowa w § 5 w kwocie stanowiącej całość wynagrodzenia, o którym mowa w § 9 pkt 1 a).</w:t>
      </w:r>
      <w:r>
        <w:rPr>
          <w:rFonts w:cstheme="minorHAnsi"/>
        </w:rPr>
        <w:t xml:space="preserve"> </w:t>
      </w:r>
    </w:p>
    <w:p w14:paraId="0A51724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 Należność za wykonanie przedmiotu umowy § 9 pkt 1 b)</w:t>
      </w:r>
      <w:r>
        <w:rPr>
          <w:rFonts w:cstheme="minorHAnsi"/>
        </w:rPr>
        <w:t xml:space="preserve"> </w:t>
      </w:r>
      <w:r>
        <w:rPr>
          <w:rFonts w:cstheme="minorHAnsi"/>
          <w:color w:val="000000"/>
        </w:rPr>
        <w:t>zostanie uregulowana jednorazowo po podpisaniu końcowego protokołu odbioru robót budowlanych.</w:t>
      </w:r>
    </w:p>
    <w:p w14:paraId="7199FB0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2. Należność z rachunku płatna będzie przez Zamawiającego przelewem z rachunku Zamawiającego na podane konto Wykonawcy w terminie </w:t>
      </w:r>
      <w:r>
        <w:rPr>
          <w:rFonts w:cstheme="minorHAnsi"/>
          <w:b/>
          <w:bCs/>
          <w:color w:val="000000"/>
        </w:rPr>
        <w:t>do 30 dni</w:t>
      </w:r>
      <w:r>
        <w:rPr>
          <w:rFonts w:cstheme="minorHAnsi"/>
          <w:color w:val="000000"/>
        </w:rPr>
        <w:t xml:space="preserve"> od dnia otrzymania rachunku.</w:t>
      </w:r>
    </w:p>
    <w:p w14:paraId="3B40820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W przypadku zwłoki w zapłacie należności za rachunek Wykonawca jest uprawniony do żądania zapłaty odsetek ustawowych za każdy dzień zwłoki w zapłacie.</w:t>
      </w:r>
    </w:p>
    <w:p w14:paraId="34C926D4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Za termin zapłaty strony zgodnie uznają dzień obciążenia rachunku Zamawiającego.</w:t>
      </w:r>
    </w:p>
    <w:p w14:paraId="23E35627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36CE66A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11.</w:t>
      </w:r>
    </w:p>
    <w:p w14:paraId="63D05EF3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GWARANCJE</w:t>
      </w:r>
    </w:p>
    <w:p w14:paraId="4BD7867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Wykonawca udziela Zamawiającemu nieodpłatnej gwarancji jakości na dokumentację będącą przedmiotem umowy.</w:t>
      </w:r>
    </w:p>
    <w:p w14:paraId="264D61B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Wykonawca zobowiązany jest udzielić 12 miesięcy gwarancji na wykonaną dokumentację licząc od dnia odbioru końcowego dokumentacji.</w:t>
      </w:r>
    </w:p>
    <w:p w14:paraId="01A95F1A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Zamawiający wspólnie z Wykonawcą rozszerzają odpowiedzialność Wykonawcy z tytułu rękojmi za wady przedmiotu umowy. Termin rękojmi skończy się wraz z upływem terminu odpowiedzialności z tytułu rękojmi za wady Wykonawcy robót wykonywanych na podstawie dokumentacji będącej przedmiotem niniejszej umowy.</w:t>
      </w:r>
    </w:p>
    <w:p w14:paraId="59B22AD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Wykonawca w okresie udzielonej gwarancji, zobowiązany jest przystąpić do usunięcia wad koncepcji i dokumentacji w terminie 7 dni od daty ich zgłoszenia przez Zamawiającego oraz do ich nieodpłatnego usunięcia w terminie wskazanym przez Zamawiającego.</w:t>
      </w:r>
    </w:p>
    <w:p w14:paraId="232204A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Dokonując usunięcia wad Wykonawca jest zobowiązany doprowadzić przedmiot umowy do stanu umożliwiającego korzystanie z koncepcji i dokumentacji projektowej zgodnie z ich przeznaczeniem.</w:t>
      </w:r>
    </w:p>
    <w:p w14:paraId="6B1A10E0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12.</w:t>
      </w:r>
    </w:p>
    <w:p w14:paraId="62064BC5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PRAWA AUTORSKIE</w:t>
      </w:r>
    </w:p>
    <w:p w14:paraId="2695C213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1. Dokumentacja projektowa stanowiąca przedmiot niniejszej umowy podlega ochronie przewidzianej w ustawie z dnia 4 lutego 1994 r. o prawie autorskim i prawach pokrewnych (Dz.U.2021.1062 </w:t>
      </w:r>
      <w:proofErr w:type="spellStart"/>
      <w:r>
        <w:rPr>
          <w:rFonts w:cstheme="minorHAnsi"/>
          <w:color w:val="000000"/>
        </w:rPr>
        <w:t>t.j</w:t>
      </w:r>
      <w:proofErr w:type="spellEnd"/>
      <w:r>
        <w:rPr>
          <w:rFonts w:cstheme="minorHAnsi"/>
          <w:color w:val="000000"/>
        </w:rPr>
        <w:t xml:space="preserve">. z </w:t>
      </w:r>
      <w:proofErr w:type="spellStart"/>
      <w:r>
        <w:rPr>
          <w:rFonts w:cstheme="minorHAnsi"/>
          <w:color w:val="000000"/>
        </w:rPr>
        <w:t>późn</w:t>
      </w:r>
      <w:proofErr w:type="spellEnd"/>
      <w:r>
        <w:rPr>
          <w:rFonts w:cstheme="minorHAnsi"/>
          <w:color w:val="000000"/>
        </w:rPr>
        <w:t>. zm.).</w:t>
      </w:r>
    </w:p>
    <w:p w14:paraId="5A430FE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Wykonawca oświadcza, że posiada prawa do dokumentacji projektowej, które zostały przez niego uzyskane i nabyte w zakresie, w jakim są przenoszone na Zamawiającego. Przekazywana dokumentacja jest wolna od wad prawnych i nie narusza jakichkolwiek praw osób trzecich. W przypadku naruszenia jakichkolwiek praw osób trzecich zobowiązuje się do zaspokojenia roszczeń z tego tytułu, wysuwanych przez te osoby i w tym zakresie zwalnia Zamawiającego od jakiejkolwiek odpowiedzialności z tego tytułu.</w:t>
      </w:r>
    </w:p>
    <w:p w14:paraId="59C5987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Strony zgodnie postanawiają, że z dniem dokonania przez Zamawiającego odbioru, o którym mowa w §5 nastąpi automatyczne nabycie własności dokumentacji i przeniesienie autorskich praw majątkowych do projektów na Zamawiającego, bez konieczności składania w tej sprawie jakichkolwiek dodatkowych oświadczeń woli przez strony umowy.</w:t>
      </w:r>
    </w:p>
    <w:p w14:paraId="0C77B42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Od dnia odbioru, o którym mowa w §5 wygasają wszelkie roszczenia Wykonawcy z tytułu przeniesienia na rzecz Zamawiającego autorskich praw majątkowych na wszystkich polach eksploatacji znanych w chwili zawierania przedmiotowej umowy oraz z tytułu przeniesienia własności egzemplarzy.</w:t>
      </w:r>
    </w:p>
    <w:p w14:paraId="6746ED3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Wykonawca wyraża zgodę na rozpowszechnianie dokumentacji projektowej w związku z koniecznością wykorzystania, zgodnie z ustawą PZP, poprzez powielanie i przekazywania jej, wraz ze specyfikacją istotnych warunków zamówienia, w procedurach udzielania zamówienia publicznego.</w:t>
      </w:r>
    </w:p>
    <w:p w14:paraId="270862C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6. Zamawiający nabywa prawo do przeniesienia autorskich praw majątkowych na rzecz osób trzecich, tylko w zakresie swojej działalności.</w:t>
      </w:r>
    </w:p>
    <w:p w14:paraId="07C149ED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7. Zamawiający nabywa prawo do bezterminowego korzystania i rozporządzania autorskimi prawami autorskimi, tak w kraju, jak za granicą.</w:t>
      </w:r>
    </w:p>
    <w:p w14:paraId="1D3DCB5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8. W przypadku rozwiązania umowy z winy Wykonawcy, poprawki i uzupełnienia lub dokończenie przedmiotu umowy przez osobę inną niż Wykonawca nie stanowi naruszenia praw autorskich Wykonawcy i nie może być podstawą roszczeń z tytułu naruszenia praw autorskich.</w:t>
      </w:r>
    </w:p>
    <w:p w14:paraId="66AE6B9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9. Strony ustalają, że Zamawiający ma prawo do zamieszczania materiałów ilustrujących dzieło w materiałach promocyjnych, informacjach prasowych, itp.</w:t>
      </w:r>
    </w:p>
    <w:p w14:paraId="4C629FC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10. Strony ustalają, że Wykonawca ma prawo do ewentualnej publikacji dzieła architektonicznego (zarówno projektu jak i realizacji będącej przedmiotem umowy), w zakresie uzgodnionym z Zamawiającym.</w:t>
      </w:r>
    </w:p>
    <w:p w14:paraId="7E977A6A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13.</w:t>
      </w:r>
    </w:p>
    <w:p w14:paraId="14402368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ODPOWIEDZIALNOŚĆ WYKONAWCY</w:t>
      </w:r>
    </w:p>
    <w:p w14:paraId="7B9AF9A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1. Wykonawca jest w pełni odpowiedzialny wobec Zamawiającego za wady dokumentacji zmniejszające jej wartość lub użyteczność ze względu na cel w umowie określony, a w szczególności odpowiada za rozwiązania niezgodne z obowiązującymi przepisami prawa, normami i przepisami </w:t>
      </w:r>
      <w:proofErr w:type="spellStart"/>
      <w:r>
        <w:rPr>
          <w:rFonts w:cstheme="minorHAnsi"/>
          <w:color w:val="000000"/>
        </w:rPr>
        <w:t>techniczno</w:t>
      </w:r>
      <w:proofErr w:type="spellEnd"/>
      <w:r>
        <w:rPr>
          <w:rFonts w:cstheme="minorHAnsi"/>
          <w:color w:val="000000"/>
        </w:rPr>
        <w:t xml:space="preserve"> - budowlanymi.</w:t>
      </w:r>
    </w:p>
    <w:p w14:paraId="0368C10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Zamawiającemu, który otrzymał wadliwą dokumentację przysługuje prawo żądania od Wykonawcy w zależności od wyboru Zamawiającego:</w:t>
      </w:r>
    </w:p>
    <w:p w14:paraId="64C2147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a) bezwzględnego usunięcia wad oraz wprowadzenia zmian, uzupełnień na koszt Wykonawcy, w wyznaczonym przez Zamawiającego terminie,</w:t>
      </w:r>
    </w:p>
    <w:p w14:paraId="0497FAC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b) obniżenia wynagrodzenia,</w:t>
      </w:r>
    </w:p>
    <w:p w14:paraId="557CDDE4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c) odstąpienia od umowy bez wynagrodzenia, jeżeli stwierdzono wady uniemożliwiające realizację inwestycji na podstawie wykonanej dokumentacji projektowej,</w:t>
      </w:r>
    </w:p>
    <w:p w14:paraId="32594AB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d) wykonania nowej dokumentacji wraz z uzgodnieniami na koszt Wykonawcy.</w:t>
      </w:r>
    </w:p>
    <w:p w14:paraId="26954FD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W przypadku wystąpienia, w każdym czasie, wad ukrytych w opracowanej dokumentacji, których nie ujawniono w czasie odbioru dokumentacji, Wykonawca dokona ich usunięcia w terminie ustalonym z Zamawiającym, lecz nie dłużej niż w ciągu 14 dni od daty otrzymania pisemnego zawiadomienia.</w:t>
      </w:r>
    </w:p>
    <w:p w14:paraId="4924A566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Wykonawca naniesie wymagane uzupełnienia i poprawki na wszystkich egzemplarzach dostarczonych Zamawiającemu, pod rygorem naliczania kar umownych.</w:t>
      </w:r>
    </w:p>
    <w:p w14:paraId="1DEA200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Wykonawca może się uwolnić od odpowiedzialności z tytułu rękojmi za wady prac projektowych, wyłącznie w sytuacji, gdy wykaże, że wada powstała wskutek wykonania dokumentacji projektowej według wskazówek Zamawiającego, które Wykonawca zakwestionował i uprzedził na piśmie Zamawiającego o przewidywanych skutkach zastosowania się do tych wskazówek, a Zamawiający potwierdził odbiór w/w informacji.</w:t>
      </w:r>
    </w:p>
    <w:p w14:paraId="39DBB4EA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CB83EF6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14.</w:t>
      </w:r>
    </w:p>
    <w:p w14:paraId="035447ED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KARY UMOWNE</w:t>
      </w:r>
    </w:p>
    <w:p w14:paraId="5357F96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Wykonawca zapłaci Zamawiającemu kary umowne:</w:t>
      </w:r>
    </w:p>
    <w:p w14:paraId="7108E2DA" w14:textId="77777777" w:rsidR="00257A34" w:rsidRDefault="004A698A">
      <w:pPr>
        <w:tabs>
          <w:tab w:val="left" w:pos="8727"/>
        </w:tabs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a) za opóźnienie w wykonaniu dokumentacji projektowej lub w wykonaniu koncepcji rozwiązań technicznych – w wysokości 1 % wartości brutto wynagrodzenia określonego w § 9 ust. </w:t>
      </w:r>
      <w:r w:rsidRPr="004A698A">
        <w:rPr>
          <w:rFonts w:cstheme="minorHAnsi"/>
        </w:rPr>
        <w:t xml:space="preserve">1a </w:t>
      </w:r>
      <w:r>
        <w:rPr>
          <w:rFonts w:cstheme="minorHAnsi"/>
          <w:color w:val="000000"/>
        </w:rPr>
        <w:t>, za każdy dzień opóźnienia, licząc od dnia, kiedy dokumentacja powinna być dostarczona,</w:t>
      </w:r>
    </w:p>
    <w:p w14:paraId="7CF3B9A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b) za odstąpienie od umowy </w:t>
      </w:r>
      <w:r w:rsidRPr="004A698A">
        <w:rPr>
          <w:rFonts w:cstheme="minorHAnsi"/>
        </w:rPr>
        <w:t>przez którąkolwiek ze Stron</w:t>
      </w:r>
      <w:r>
        <w:rPr>
          <w:rFonts w:cstheme="minorHAnsi"/>
          <w:color w:val="000000"/>
        </w:rPr>
        <w:t xml:space="preserve"> z przyczyn zależnych od Wykonawcy – w wysokości 20 % wartości brutto wynagrodzenia umownego, określonego w § 9 ust. 1,</w:t>
      </w:r>
    </w:p>
    <w:p w14:paraId="2D25602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c) za opóźnienie w usunięciu wad w części dokumentacji projektowej – w wysokości 0,5 % wartości brutto wynagrodzenia, określonego w § 9 ust. </w:t>
      </w:r>
      <w:r w:rsidRPr="004A698A">
        <w:rPr>
          <w:rFonts w:cstheme="minorHAnsi"/>
        </w:rPr>
        <w:t>1a</w:t>
      </w:r>
      <w:r w:rsidRPr="004A698A">
        <w:rPr>
          <w:rFonts w:cstheme="minorHAnsi"/>
          <w:color w:val="C9211E"/>
        </w:rPr>
        <w:t xml:space="preserve"> </w:t>
      </w:r>
      <w:r w:rsidRPr="004A698A">
        <w:rPr>
          <w:rFonts w:cstheme="minorHAnsi"/>
          <w:color w:val="000000"/>
        </w:rPr>
        <w:t>,</w:t>
      </w:r>
      <w:r>
        <w:rPr>
          <w:rFonts w:cstheme="minorHAnsi"/>
          <w:color w:val="000000"/>
        </w:rPr>
        <w:t xml:space="preserve"> za każdy dzień opóźnienia, licząc od ustalonego terminu na usunięcie wad,</w:t>
      </w:r>
    </w:p>
    <w:p w14:paraId="0DE7A6F2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d) za każde inne naruszenie postanowień niniejszej umowy – w wysokości 0,5% wartości brutto wynagrodzenia, określonego w § 9 ust 1 dla danej części, za każdy dzień, pomnożone w razie konieczności przez dni, w których naruszenie takie nastąpiło, nie więcej jednak niż 10% wartości umowy, o której mowa w § 9 ust 1.</w:t>
      </w:r>
    </w:p>
    <w:p w14:paraId="0AFC4A6A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e) za niewykonywanie nadzoru autorskiego w danym miesiącu - 20 % wynagrodzenia brutto Wykonawcy ujętego w niniejszej umowie za czynności pełnienia nadzoru autorskiego,</w:t>
      </w:r>
    </w:p>
    <w:p w14:paraId="0BBF765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f) za nienależyte wykonywanie nadzoru autorskiego (niestawianie się w terminach na naradach, nie udzielanie odpowiedzi, nie składanie wyjaśnień) - 10 % wynagrodzenia brutto Wykonawcy za czynności pełnienia nadzoru autorskiego,, za każdy przypadek nienależytego wykonywania nadzoru w danym miesiącu,</w:t>
      </w:r>
    </w:p>
    <w:p w14:paraId="4B2B931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Kary umowne mogą być potrącane z wynagrodzenia Wykonawcy bez jego zgody.</w:t>
      </w:r>
    </w:p>
    <w:p w14:paraId="61B5B423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3. Zamawiający będzie miał prawo dochodzić odszkodowania na zasadach ogólnych </w:t>
      </w:r>
      <w:r>
        <w:rPr>
          <w:rFonts w:cstheme="minorHAnsi"/>
          <w:color w:val="000000"/>
        </w:rPr>
        <w:br/>
        <w:t>w przypadku, gdy szkoda powstała po stronie Zamawiającego w wyniku niewykonania lub nienależytego wykonania umowy przez Wykonawcę przewyższa wartość kar umownych albo kara umowna nie pokryje wyrządzonej szkody albo szkoda powstała z przyczyn dla których strony nie zastrzegły kar umownych.</w:t>
      </w:r>
    </w:p>
    <w:p w14:paraId="12CC8F1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4. Niezależnie od uprawnień z tytułu rękojmi za wady dokumentacji projektowej, </w:t>
      </w:r>
      <w:r>
        <w:rPr>
          <w:rFonts w:cstheme="minorHAnsi"/>
          <w:color w:val="000000"/>
        </w:rPr>
        <w:br/>
        <w:t>w przypadku, gdy obiekt realizowany wg dokumentacji projektowej nie osiągnął założonych parametrów technicznych lub użytkowych, Zamawiającemu przysługuje prawo dochodzenia od Wykonawcy naprawienia szkód, na zasadach określonych w Kodeksie Cywilnym.</w:t>
      </w:r>
    </w:p>
    <w:p w14:paraId="4C99255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5. W przypadku odstąpienia przez Zamawiającego od umowy w trakcie jej realizacji, Wykonawcy przysługuje wynagrodzenie odpowiadające stanowi zaawansowania prac, stwierdzonemu protokołem sporządzonym przy udziale Zamawiającego, z zastrzeżeniem §14 ust  1 </w:t>
      </w:r>
      <w:proofErr w:type="spellStart"/>
      <w:r>
        <w:rPr>
          <w:rFonts w:cstheme="minorHAnsi"/>
          <w:color w:val="000000"/>
        </w:rPr>
        <w:t>ppkt</w:t>
      </w:r>
      <w:proofErr w:type="spellEnd"/>
      <w:r>
        <w:rPr>
          <w:rFonts w:cstheme="minorHAnsi"/>
          <w:color w:val="000000"/>
        </w:rPr>
        <w:t xml:space="preserve"> c).</w:t>
      </w:r>
    </w:p>
    <w:p w14:paraId="2A39595D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525FC74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15.</w:t>
      </w:r>
    </w:p>
    <w:p w14:paraId="4D52ECC5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UPOWAŻNIENIE ZAMAWIAJĄCEGO</w:t>
      </w:r>
    </w:p>
    <w:p w14:paraId="01521A83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Wykonawca zobowiązuje się do występowania tylko i wyłącznie z upoważnienia Zamawiającego.</w:t>
      </w:r>
    </w:p>
    <w:p w14:paraId="45CFB80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 xml:space="preserve">2. Zamawiający zobowiązuje się do udzielenia Wykonawcy pisemnego upoważnienia do występowania w jego imieniu przed wszystkimi organami administracji </w:t>
      </w:r>
      <w:proofErr w:type="spellStart"/>
      <w:r>
        <w:rPr>
          <w:rFonts w:cstheme="minorHAnsi"/>
          <w:color w:val="000000"/>
        </w:rPr>
        <w:t>architektoniczno</w:t>
      </w:r>
      <w:proofErr w:type="spellEnd"/>
      <w:r>
        <w:rPr>
          <w:rFonts w:cstheme="minorHAnsi"/>
          <w:color w:val="000000"/>
        </w:rPr>
        <w:t xml:space="preserve"> – budowlanej i nadzoru budowlanego oraz dokonywania niezbędnych uzgodnień terenowo – prawnych związanych z inwestycją, której przedmiotem jest dokumentacja wykonywana w ramach niniejszej umowy.</w:t>
      </w:r>
    </w:p>
    <w:p w14:paraId="4CD2E2D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Zamawiający zobowiązuje się do udostępnienia i przekazania Wykonawcy wszelkich dokumentów związanych z realizacją umowy niezbędnych do jej prawidłowej realizacji.</w:t>
      </w:r>
    </w:p>
    <w:p w14:paraId="51554DA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Wykonawca nie może przenosić na osoby trzecie praw i obowiązków wynikających z niniejszej umowy.</w:t>
      </w:r>
    </w:p>
    <w:p w14:paraId="50913A63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E79DAAD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16.</w:t>
      </w:r>
    </w:p>
    <w:p w14:paraId="53C72292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ROZWIĄZYWANIE SPORÓW</w:t>
      </w:r>
    </w:p>
    <w:p w14:paraId="19862178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 razie powstania sporu na tle wykonania niniejszej umowy obie strony są zobowiązane do wyczerpania drogi postępowania reklamacyjnego.</w:t>
      </w:r>
    </w:p>
    <w:p w14:paraId="49BEB7AF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Reklamację wykonuje się poprzez skierowanie drugiej stronie konkretnego roszczenia na piśmie listem poleconym.</w:t>
      </w:r>
    </w:p>
    <w:p w14:paraId="34998C2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Strona, do której wpłynęło roszczenie ma obowiązek pisemnego (listem poleconym) ustosunkowania się do zgłoszonego roszczenia w terminie 14 dni od daty zgłoszenia.</w:t>
      </w:r>
    </w:p>
    <w:p w14:paraId="01A30E1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W razie odmowy uznania roszczenia, względnie nieudzielenia odpowiedzi w terminie, o którym mowa w ust. 3, zainteresowana strona uprawniona jest do wystąpienia na drogę sądową.</w:t>
      </w:r>
    </w:p>
    <w:p w14:paraId="675F376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Nierozwiązane w powyższym postępowaniu spory strony poddadzą pod rozstrzygnięcie sądu właściwego dla siedziby Zamawiającego.</w:t>
      </w:r>
    </w:p>
    <w:p w14:paraId="4ADC6D97" w14:textId="77777777" w:rsidR="00257A34" w:rsidRDefault="00257A34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</w:p>
    <w:p w14:paraId="056507A3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17.</w:t>
      </w:r>
    </w:p>
    <w:p w14:paraId="0FE29A29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INFORMACJA O NR NIP</w:t>
      </w:r>
    </w:p>
    <w:p w14:paraId="0340D53D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1. Zamawiający oświadcza, że nie jest płatnikiem podatku VAT i posiada nr NIP 547-160-73-36.</w:t>
      </w:r>
    </w:p>
    <w:p w14:paraId="69413D6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2. Wykonawca oświadcza, że nie jest płatnikiem podatku VAT( podstawa zwolnienia z VAT: art. 113 ust. 1 Ustawa o podatku od towarów i usług) i posiada nr NIP …………………….</w:t>
      </w:r>
    </w:p>
    <w:p w14:paraId="06DE8E9E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3. Zamawiający upoważnia Wykonawcę do wystawienia rachunku  bez podpisu osoby upoważnionej do jego odbioru.</w:t>
      </w:r>
    </w:p>
    <w:p w14:paraId="2311EBDD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1923410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cstheme="minorHAnsi"/>
          <w:b/>
          <w:color w:val="000000"/>
        </w:rPr>
        <w:t>§ 18.</w:t>
      </w:r>
    </w:p>
    <w:p w14:paraId="60E3F4D2" w14:textId="77777777" w:rsidR="00257A34" w:rsidRDefault="004A698A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POSTANOWIENIA KOŃCOWE</w:t>
      </w:r>
    </w:p>
    <w:p w14:paraId="2434002C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1. Wszelkie zmiany i uzupełnienia niniejszej umowy wymagają dla swej ważności formy pisemnej w postaci aneksu.</w:t>
      </w:r>
    </w:p>
    <w:p w14:paraId="79F75BC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2. W kwestiach nieuregulowanych postanowieniami niniejszej umowy mają zastosowanie przepisy Kodeksu Cywilnego.</w:t>
      </w:r>
    </w:p>
    <w:p w14:paraId="21896359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3. Integralną część umowy stanowi:</w:t>
      </w:r>
    </w:p>
    <w:p w14:paraId="2EB516B0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Załącznik nr 1 do umowy – oferta Wykonawcy z dnia ………………………. roku,</w:t>
      </w:r>
    </w:p>
    <w:p w14:paraId="7434311B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- załącznik nr 3 – polisa ubezpieczeniowa Wykonawcy.</w:t>
      </w:r>
    </w:p>
    <w:p w14:paraId="114CCA7A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4. 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4A0072ED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5. Wykonawca nie jest uprawniony do przeniesienia swoich praw i zobowiązań z tytułu niniejszej umowy bez uzyskania pisemnej zgody drugiej Strony.</w:t>
      </w:r>
    </w:p>
    <w:p w14:paraId="0E45C851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6. Wykonawca zobowiązany jest do uzyskania pisemnej zgody Zamawiającego na przeniesienie praw i obowiązków z niniejszej umowy także w przypadku zmiany formy prawnej Wykonawcy</w:t>
      </w:r>
    </w:p>
    <w:p w14:paraId="26227337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7. Wszelkie spory mogące wyniknąć na tle wykonywania postanowień umowy będą rozstrzygane przez właściwy dla Zamawiającego sąd powszechny.</w:t>
      </w:r>
    </w:p>
    <w:p w14:paraId="12AAC9C5" w14:textId="77777777" w:rsidR="00257A34" w:rsidRDefault="004A698A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cstheme="minorHAnsi"/>
          <w:color w:val="000000"/>
        </w:rPr>
        <w:t>8. Niniejszą umowę sporządzono w trzech jednobrzmiących egzemplarzach, jednym egzemplarzu dla Wykonawcy i dwóch dla Zamawiającego.</w:t>
      </w:r>
    </w:p>
    <w:p w14:paraId="3D0B344D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1E24E7A" w14:textId="77777777" w:rsidR="00257A34" w:rsidRDefault="004A698A">
      <w:pPr>
        <w:pStyle w:val="FR1"/>
        <w:tabs>
          <w:tab w:val="left" w:pos="6340"/>
        </w:tabs>
        <w:spacing w:before="0" w:after="200" w:line="276" w:lineRule="auto"/>
        <w:jc w:val="both"/>
        <w:rPr>
          <w:rFonts w:asciiTheme="minorHAnsi" w:hAnsiTheme="minorHAnsi" w:cstheme="minorHAnsi"/>
          <w:b/>
          <w:i w:val="0"/>
          <w:iCs w:val="0"/>
          <w:sz w:val="22"/>
          <w:szCs w:val="22"/>
        </w:rPr>
      </w:pPr>
      <w:r>
        <w:rPr>
          <w:rFonts w:asciiTheme="minorHAnsi" w:hAnsiTheme="minorHAnsi" w:cstheme="minorHAnsi"/>
          <w:b/>
          <w:i w:val="0"/>
          <w:iCs w:val="0"/>
          <w:sz w:val="22"/>
          <w:szCs w:val="22"/>
        </w:rPr>
        <w:t>Załączniki do umowy:</w:t>
      </w:r>
    </w:p>
    <w:p w14:paraId="11E99CBA" w14:textId="77777777" w:rsidR="00257A34" w:rsidRDefault="004A698A">
      <w:pPr>
        <w:pStyle w:val="FR1"/>
        <w:tabs>
          <w:tab w:val="left" w:pos="6340"/>
        </w:tabs>
        <w:spacing w:before="0" w:after="200" w:line="276" w:lineRule="auto"/>
        <w:ind w:left="426"/>
        <w:jc w:val="both"/>
        <w:rPr>
          <w:rFonts w:asciiTheme="minorHAnsi" w:hAnsiTheme="minorHAnsi" w:cstheme="minorHAnsi"/>
          <w:i w:val="0"/>
          <w:iCs w:val="0"/>
          <w:sz w:val="22"/>
          <w:szCs w:val="22"/>
        </w:rPr>
      </w:pPr>
      <w:r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załącznik nr 1– oferta Wykonawcy </w:t>
      </w:r>
    </w:p>
    <w:p w14:paraId="4A2E4F88" w14:textId="77777777" w:rsidR="00257A34" w:rsidRDefault="004A698A">
      <w:pPr>
        <w:pStyle w:val="FR1"/>
        <w:tabs>
          <w:tab w:val="left" w:pos="6340"/>
        </w:tabs>
        <w:spacing w:before="0" w:after="200" w:line="276" w:lineRule="auto"/>
        <w:ind w:left="426"/>
        <w:jc w:val="both"/>
        <w:rPr>
          <w:rFonts w:asciiTheme="minorHAnsi" w:hAnsiTheme="minorHAnsi" w:cstheme="minorHAnsi"/>
          <w:i w:val="0"/>
          <w:iCs w:val="0"/>
          <w:sz w:val="22"/>
          <w:szCs w:val="22"/>
        </w:rPr>
      </w:pPr>
      <w:r>
        <w:rPr>
          <w:rFonts w:asciiTheme="minorHAnsi" w:hAnsiTheme="minorHAnsi" w:cstheme="minorHAnsi"/>
          <w:i w:val="0"/>
          <w:iCs w:val="0"/>
          <w:sz w:val="22"/>
          <w:szCs w:val="22"/>
        </w:rPr>
        <w:t>załącznik nr 2 – klauzula informacyjna,</w:t>
      </w:r>
    </w:p>
    <w:p w14:paraId="6DADE494" w14:textId="77777777" w:rsidR="00257A34" w:rsidRDefault="004A698A">
      <w:pPr>
        <w:pStyle w:val="FR1"/>
        <w:tabs>
          <w:tab w:val="left" w:pos="6340"/>
        </w:tabs>
        <w:spacing w:before="0" w:after="200" w:line="276" w:lineRule="auto"/>
        <w:ind w:left="426"/>
        <w:jc w:val="both"/>
        <w:rPr>
          <w:rFonts w:asciiTheme="minorHAnsi" w:hAnsiTheme="minorHAnsi" w:cstheme="minorHAnsi"/>
          <w:color w:val="C9211E"/>
          <w:shd w:val="clear" w:color="auto" w:fill="FFFF00"/>
        </w:rPr>
      </w:pPr>
      <w:r w:rsidRPr="004A698A">
        <w:rPr>
          <w:rFonts w:ascii="Calibri" w:hAnsi="Calibri" w:cstheme="minorHAnsi"/>
          <w:i w:val="0"/>
          <w:iCs w:val="0"/>
          <w:sz w:val="22"/>
          <w:szCs w:val="22"/>
        </w:rPr>
        <w:t>załącznik nr 3 – polisa ubezpieczeniowa Wykonawcy</w:t>
      </w:r>
    </w:p>
    <w:p w14:paraId="4326E93E" w14:textId="77777777" w:rsidR="00257A34" w:rsidRDefault="00257A34">
      <w:pPr>
        <w:jc w:val="both"/>
        <w:rPr>
          <w:rFonts w:asciiTheme="minorHAnsi" w:hAnsiTheme="minorHAnsi" w:cstheme="minorHAnsi"/>
        </w:rPr>
      </w:pPr>
    </w:p>
    <w:p w14:paraId="21E63520" w14:textId="77777777" w:rsidR="009819C3" w:rsidRDefault="009819C3">
      <w:pPr>
        <w:jc w:val="both"/>
        <w:rPr>
          <w:rFonts w:cstheme="minorHAnsi"/>
          <w:b/>
        </w:rPr>
      </w:pPr>
    </w:p>
    <w:p w14:paraId="28B04567" w14:textId="77777777" w:rsidR="009819C3" w:rsidRDefault="009819C3">
      <w:pPr>
        <w:jc w:val="both"/>
        <w:rPr>
          <w:rFonts w:cstheme="minorHAnsi"/>
          <w:b/>
        </w:rPr>
      </w:pPr>
    </w:p>
    <w:p w14:paraId="335A37E3" w14:textId="77777777" w:rsidR="009819C3" w:rsidRDefault="009819C3">
      <w:pPr>
        <w:jc w:val="both"/>
        <w:rPr>
          <w:rFonts w:cstheme="minorHAnsi"/>
          <w:b/>
        </w:rPr>
      </w:pPr>
    </w:p>
    <w:p w14:paraId="65D6B341" w14:textId="77777777" w:rsidR="009819C3" w:rsidRDefault="009819C3">
      <w:pPr>
        <w:jc w:val="both"/>
        <w:rPr>
          <w:rFonts w:cstheme="minorHAnsi"/>
          <w:b/>
        </w:rPr>
      </w:pPr>
    </w:p>
    <w:p w14:paraId="711CDE5F" w14:textId="77777777" w:rsidR="009819C3" w:rsidRDefault="009819C3">
      <w:pPr>
        <w:jc w:val="both"/>
        <w:rPr>
          <w:rFonts w:cstheme="minorHAnsi"/>
          <w:b/>
        </w:rPr>
      </w:pPr>
    </w:p>
    <w:p w14:paraId="3D99F9DA" w14:textId="77777777" w:rsidR="009819C3" w:rsidRDefault="009819C3">
      <w:pPr>
        <w:jc w:val="both"/>
        <w:rPr>
          <w:rFonts w:cstheme="minorHAnsi"/>
          <w:b/>
        </w:rPr>
      </w:pPr>
    </w:p>
    <w:p w14:paraId="46CEC385" w14:textId="7B8BCF3B" w:rsidR="00257A34" w:rsidRDefault="004A698A">
      <w:pPr>
        <w:jc w:val="both"/>
        <w:rPr>
          <w:rStyle w:val="markedcontent"/>
          <w:rFonts w:asciiTheme="minorHAnsi" w:hAnsiTheme="minorHAnsi" w:cstheme="minorHAnsi"/>
          <w:b/>
        </w:rPr>
      </w:pPr>
      <w:r>
        <w:rPr>
          <w:rFonts w:cstheme="minorHAnsi"/>
          <w:b/>
        </w:rPr>
        <w:t>ZAMAWIAJĄCY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WYKONAWCA</w:t>
      </w:r>
    </w:p>
    <w:p w14:paraId="052F908C" w14:textId="0EA47638" w:rsidR="00257A34" w:rsidRDefault="004A698A">
      <w:pPr>
        <w:spacing w:after="0"/>
        <w:rPr>
          <w:rStyle w:val="markedcontent"/>
          <w:rFonts w:asciiTheme="minorHAnsi" w:hAnsiTheme="minorHAnsi" w:cstheme="minorHAnsi"/>
          <w:b/>
          <w:sz w:val="18"/>
          <w:szCs w:val="18"/>
        </w:rPr>
      </w:pPr>
      <w:r>
        <w:rPr>
          <w:rStyle w:val="markedcontent"/>
          <w:rFonts w:cstheme="minorHAnsi"/>
          <w:b/>
          <w:sz w:val="18"/>
          <w:szCs w:val="18"/>
        </w:rPr>
        <w:t>Załącznik nr 2 do umowy …/202</w:t>
      </w:r>
      <w:r w:rsidR="009819C3">
        <w:rPr>
          <w:rStyle w:val="markedcontent"/>
          <w:rFonts w:cstheme="minorHAnsi"/>
          <w:b/>
          <w:sz w:val="18"/>
          <w:szCs w:val="18"/>
        </w:rPr>
        <w:t>6</w:t>
      </w:r>
      <w:r>
        <w:rPr>
          <w:rStyle w:val="markedcontent"/>
          <w:rFonts w:cstheme="minorHAnsi"/>
          <w:b/>
          <w:sz w:val="18"/>
          <w:szCs w:val="18"/>
        </w:rPr>
        <w:t>/PR</w:t>
      </w:r>
    </w:p>
    <w:p w14:paraId="0CC90C6D" w14:textId="77777777" w:rsidR="00257A34" w:rsidRDefault="004A698A">
      <w:pPr>
        <w:spacing w:after="0"/>
        <w:jc w:val="center"/>
        <w:outlineLvl w:val="2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 xml:space="preserve">Klauzula informacyjna dla kontrahentów (oferentów, dostawców, wykonawców) w zakresie przetwarzania danych osobowych osób kontaktowych, reprezentujących lub zatrudnionych u kontrahenta (zwane dale „dane osobowe”) </w:t>
      </w:r>
      <w:r>
        <w:rPr>
          <w:rFonts w:cstheme="minorHAnsi"/>
          <w:b/>
          <w:bCs/>
          <w:sz w:val="18"/>
          <w:szCs w:val="18"/>
          <w:u w:val="single"/>
        </w:rPr>
        <w:t>w Sądzie Rejonowym w Bielsku-Białej</w:t>
      </w:r>
    </w:p>
    <w:p w14:paraId="17EE629B" w14:textId="77777777" w:rsidR="00257A34" w:rsidRDefault="00257A34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2F497FD8" w14:textId="77777777" w:rsidR="00257A34" w:rsidRDefault="00257A34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31BA4967" w14:textId="56580541" w:rsidR="00257A34" w:rsidRDefault="004A698A">
      <w:pPr>
        <w:spacing w:after="0"/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Na podstawie art. 13 ust.1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dalej „RODO”, informuję, że:</w:t>
      </w:r>
    </w:p>
    <w:p w14:paraId="529EB647" w14:textId="77777777" w:rsidR="00257A34" w:rsidRDefault="00257A34">
      <w:pPr>
        <w:spacing w:after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2DC3B509" w14:textId="77777777" w:rsidR="00257A34" w:rsidRDefault="004A698A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Administratorem Pani/Pana danych osobowych jest:</w:t>
      </w:r>
    </w:p>
    <w:p w14:paraId="4804DBAF" w14:textId="77777777" w:rsidR="00257A34" w:rsidRDefault="00257A34">
      <w:pPr>
        <w:spacing w:after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7D6C9200" w14:textId="77777777" w:rsidR="00257A34" w:rsidRDefault="004A698A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Dyrektor Sądu Rejonowego w Bielsku-Białej</w:t>
      </w:r>
    </w:p>
    <w:p w14:paraId="492A0A80" w14:textId="77777777" w:rsidR="00257A34" w:rsidRDefault="004A698A">
      <w:pPr>
        <w:spacing w:after="0"/>
        <w:ind w:left="144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43-300 Bielsko-Biała, Mickiewicza 22</w:t>
      </w:r>
    </w:p>
    <w:p w14:paraId="6CE1BE1E" w14:textId="77777777" w:rsidR="00257A34" w:rsidRDefault="004A698A">
      <w:pPr>
        <w:spacing w:after="0"/>
        <w:ind w:left="144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tel.: 33 4997 816</w:t>
      </w:r>
    </w:p>
    <w:p w14:paraId="2B477B23" w14:textId="77777777" w:rsidR="00257A34" w:rsidRDefault="004A698A">
      <w:pPr>
        <w:spacing w:after="0"/>
        <w:ind w:left="708" w:firstLine="70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e-mail: </w:t>
      </w:r>
      <w:hyperlink r:id="rId9">
        <w:r>
          <w:rPr>
            <w:rStyle w:val="Hipercze"/>
            <w:rFonts w:cstheme="minorHAnsi"/>
            <w:sz w:val="18"/>
            <w:szCs w:val="18"/>
          </w:rPr>
          <w:t>dyrektor@bielsko-biala.sr.gov.pl</w:t>
        </w:r>
      </w:hyperlink>
    </w:p>
    <w:p w14:paraId="704BB977" w14:textId="77777777" w:rsidR="00257A34" w:rsidRDefault="00257A34">
      <w:pPr>
        <w:spacing w:after="0"/>
        <w:jc w:val="both"/>
        <w:rPr>
          <w:rFonts w:asciiTheme="minorHAnsi" w:hAnsiTheme="minorHAnsi" w:cstheme="minorHAnsi"/>
          <w:sz w:val="18"/>
          <w:szCs w:val="18"/>
        </w:rPr>
      </w:pPr>
    </w:p>
    <w:p w14:paraId="2416FC93" w14:textId="77777777" w:rsidR="00257A34" w:rsidRDefault="004A698A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W Sądzie Rejonowym w Bielsku-Białej wyznaczono Inspektora Ochrony Danych, z którym można kontaktować się w sprawach dotyczących przetwarzania i ochrony danych osobowych:</w:t>
      </w:r>
    </w:p>
    <w:p w14:paraId="20E44E13" w14:textId="77777777" w:rsidR="00257A34" w:rsidRDefault="00257A34">
      <w:pPr>
        <w:spacing w:after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7193EAFE" w14:textId="77777777" w:rsidR="00257A34" w:rsidRDefault="004A698A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Inspektor Ochrony Danych Sądu Rejonowego w Bielsku-Białej</w:t>
      </w:r>
    </w:p>
    <w:p w14:paraId="52AB0609" w14:textId="77777777" w:rsidR="00257A34" w:rsidRDefault="004A698A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43-300 Bielsko-Biała, Mickiewicza 22,</w:t>
      </w:r>
    </w:p>
    <w:p w14:paraId="0613798A" w14:textId="77777777" w:rsidR="00257A34" w:rsidRDefault="004A698A">
      <w:pPr>
        <w:spacing w:after="0"/>
        <w:ind w:left="1080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>
        <w:rPr>
          <w:rFonts w:cstheme="minorHAnsi"/>
          <w:sz w:val="18"/>
          <w:szCs w:val="18"/>
          <w:lang w:val="en-US"/>
        </w:rPr>
        <w:t xml:space="preserve">       e-mail: </w:t>
      </w:r>
      <w:hyperlink r:id="rId10">
        <w:r>
          <w:rPr>
            <w:rStyle w:val="Hipercze"/>
            <w:rFonts w:cstheme="minorHAnsi"/>
            <w:sz w:val="18"/>
            <w:szCs w:val="18"/>
            <w:lang w:val="en-US"/>
          </w:rPr>
          <w:t>iod@bielsko-biala.sr.gov.pl</w:t>
        </w:r>
      </w:hyperlink>
    </w:p>
    <w:p w14:paraId="342A56AF" w14:textId="77777777" w:rsidR="00257A34" w:rsidRDefault="00257A34">
      <w:pPr>
        <w:spacing w:after="0"/>
        <w:ind w:left="1080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574C5037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Dane osobowe osób kontaktowych, reprezentujących lub zatrudnionych u kontrahenta (zwane dale „dane osobowe”) będą przetwarzane w celu realizacji praw i obowiązków związanych z czynnościami przed zawarciem umowy oraz wynikających z zawartej umowy, na podstawie art.6 ust.1 pkt b RODO. Ich niepodanie skutkować będzie brakiem możliwości zawarcia umowy. </w:t>
      </w:r>
    </w:p>
    <w:p w14:paraId="25AE2340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Dane osobowe uzyskujemy bezpośrednio od Pana/Pani, mogą nam zostać przekazana przez Pana/Pani pracodawcę lub pochodzić z publicznie dostępnych stron internetowych. W szczególności są to dane </w:t>
      </w:r>
      <w:r>
        <w:rPr>
          <w:rFonts w:cstheme="minorHAnsi"/>
          <w:sz w:val="18"/>
          <w:szCs w:val="18"/>
        </w:rPr>
        <w:br/>
        <w:t xml:space="preserve">w postaci: Imię i Nazwisko, miejsce zatrudnienia, stanowisko, dane kontaktowe (e-mail i telefon służbowy itp.). </w:t>
      </w:r>
    </w:p>
    <w:p w14:paraId="248B1CDA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Podanie lub/i przetwarzanie danych osobowych może być wymogiem ustawowym na podstawie art.6 ust.1 pkt c RODO, w zakresie m.in. obowiązków podatkowo-składkowych, przepisów o zamówieniach publicznych, obowiązków archiwizacji danych itp..</w:t>
      </w:r>
    </w:p>
    <w:p w14:paraId="07DE9F6E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Pani/Pana dane osobowe mogą być udostępniane lub powierzane przez Administratora podmiotom upoważnionym do uzyskania informacji na podstawie obowiązujących przepisów prawa.</w:t>
      </w:r>
    </w:p>
    <w:p w14:paraId="0296F656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Pani/Pana dane osobowe będą przechowywane przez okres niezbędny do realizacji wyżej wymienionych celów, a następnie dane będą archiwizowane przez okres wynikający z odpowiednich przepisów prawa.</w:t>
      </w:r>
    </w:p>
    <w:p w14:paraId="7474FDA2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Pani/Pana dane osobowe nie będą przekazywane do państw trzecich lub organizacji międzynarodowych, nie będą poddawane przetwarzaniu polegającemu na zautomatyzowanym podejmowaniu decyzji lub profilowaniu.</w:t>
      </w:r>
    </w:p>
    <w:p w14:paraId="47331921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Podanie przez Panią/Pana danych osobowych jest wymogiem ustawowym, jednakże posiada Pani/Pan prawo dostępu do treści swoich danych oraz prawo żądania ich sprostowania zgodnie z obowiązującymi przepisami.</w:t>
      </w:r>
    </w:p>
    <w:p w14:paraId="0E57D956" w14:textId="77777777" w:rsidR="00257A34" w:rsidRDefault="004A698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Posiada Pani/Pan prawo wniesienia skargi do organu nadzorczego – Prezesa Urzędu Ochrony Danych Osobowych, gdy uzna Pani/Pan, że Administrator przetwarza Pani/Pana dane osobowe z naruszeniem przepisów RODO.</w:t>
      </w:r>
    </w:p>
    <w:p w14:paraId="5B39839E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487B3A43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3A76EB77" w14:textId="77777777" w:rsidR="00257A34" w:rsidRDefault="00257A3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257A34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BD0E" w14:textId="77777777" w:rsidR="005E166E" w:rsidRDefault="004A698A">
      <w:pPr>
        <w:spacing w:after="0" w:line="240" w:lineRule="auto"/>
      </w:pPr>
      <w:r>
        <w:separator/>
      </w:r>
    </w:p>
  </w:endnote>
  <w:endnote w:type="continuationSeparator" w:id="0">
    <w:p w14:paraId="2F789014" w14:textId="77777777" w:rsidR="005E166E" w:rsidRDefault="004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4F6B" w14:textId="77777777" w:rsidR="00257A34" w:rsidRDefault="004A698A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609426CF" wp14:editId="2EA1C29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F3C451" w14:textId="77777777" w:rsidR="00257A34" w:rsidRDefault="004A698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09426CF" id="Ramka1" o:spid="_x0000_s1026" style="position:absolute;margin-left:-50.05pt;margin-top:.05pt;width:1.15pt;height:1.15pt;z-index:-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5DF3C451" w14:textId="77777777" w:rsidR="00257A34" w:rsidRDefault="004A698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CCD9" w14:textId="77777777" w:rsidR="00257A34" w:rsidRDefault="004A698A">
    <w:pPr>
      <w:pStyle w:val="Nagwek1"/>
      <w:rPr>
        <w:b/>
        <w:sz w:val="16"/>
        <w:szCs w:val="16"/>
        <w:u w:val="single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6704" behindDoc="1" locked="0" layoutInCell="0" allowOverlap="1" wp14:anchorId="0EB40510" wp14:editId="2B32EC3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23BFF15" w14:textId="77777777" w:rsidR="00257A34" w:rsidRDefault="004A698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EB40510" id="Ramka2" o:spid="_x0000_s1027" style="position:absolute;margin-left:-40pt;margin-top:.05pt;width:11.2pt;height:13.35pt;z-index:-2516597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" o:allowincell="f" filled="f" stroked="f" strokeweight="0">
              <v:textbox style="mso-fit-shape-to-text:t" inset="0,0,0,0">
                <w:txbxContent>
                  <w:p w14:paraId="223BFF15" w14:textId="77777777" w:rsidR="00257A34" w:rsidRDefault="004A698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sz w:val="16"/>
        <w:szCs w:val="16"/>
      </w:rPr>
      <w:t xml:space="preserve">Umowa nr </w:t>
    </w:r>
  </w:p>
  <w:p w14:paraId="1707A557" w14:textId="77777777" w:rsidR="00257A34" w:rsidRDefault="004A698A">
    <w:pPr>
      <w:pStyle w:val="Stopka"/>
      <w:tabs>
        <w:tab w:val="clear" w:pos="4536"/>
        <w:tab w:val="clear" w:pos="9072"/>
        <w:tab w:val="left" w:pos="7515"/>
      </w:tabs>
      <w:ind w:right="360"/>
    </w:pPr>
    <w:r>
      <w:rPr>
        <w:rFonts w:ascii="Bookman Old Style" w:hAnsi="Bookman Old Style"/>
        <w:sz w:val="16"/>
        <w:szCs w:val="16"/>
      </w:rPr>
      <w:tab/>
      <w:t xml:space="preserve">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C9DE" w14:textId="77777777" w:rsidR="00257A34" w:rsidRDefault="004A698A">
    <w:pPr>
      <w:pStyle w:val="Nagwek1"/>
      <w:rPr>
        <w:b/>
        <w:sz w:val="16"/>
        <w:szCs w:val="16"/>
        <w:u w:val="single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B9DA731" wp14:editId="4A23E42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3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A01CB7A" w14:textId="77777777" w:rsidR="00257A34" w:rsidRDefault="004A698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B9DA731" id="_x0000_s1028" style="position:absolute;margin-left:-40pt;margin-top:.05pt;width:11.2pt;height:13.3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" o:allowincell="f" filled="f" stroked="f" strokeweight="0">
              <v:textbox style="mso-fit-shape-to-text:t" inset="0,0,0,0">
                <w:txbxContent>
                  <w:p w14:paraId="3A01CB7A" w14:textId="77777777" w:rsidR="00257A34" w:rsidRDefault="004A698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sz w:val="16"/>
        <w:szCs w:val="16"/>
      </w:rPr>
      <w:t xml:space="preserve">Umowa nr </w:t>
    </w:r>
  </w:p>
  <w:p w14:paraId="0BB91268" w14:textId="77777777" w:rsidR="00257A34" w:rsidRDefault="004A698A">
    <w:pPr>
      <w:pStyle w:val="Stopka"/>
      <w:tabs>
        <w:tab w:val="clear" w:pos="4536"/>
        <w:tab w:val="clear" w:pos="9072"/>
        <w:tab w:val="left" w:pos="7515"/>
      </w:tabs>
      <w:ind w:right="360"/>
    </w:pPr>
    <w:r>
      <w:rPr>
        <w:rFonts w:ascii="Bookman Old Style" w:hAnsi="Bookman Old Style"/>
        <w:sz w:val="16"/>
        <w:szCs w:val="16"/>
      </w:rPr>
      <w:tab/>
      <w:t xml:space="preserve">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8A6A1" w14:textId="77777777" w:rsidR="005E166E" w:rsidRDefault="004A698A">
      <w:pPr>
        <w:spacing w:after="0" w:line="240" w:lineRule="auto"/>
      </w:pPr>
      <w:r>
        <w:separator/>
      </w:r>
    </w:p>
  </w:footnote>
  <w:footnote w:type="continuationSeparator" w:id="0">
    <w:p w14:paraId="316D3E3B" w14:textId="77777777" w:rsidR="005E166E" w:rsidRDefault="004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14FB"/>
    <w:multiLevelType w:val="multilevel"/>
    <w:tmpl w:val="07349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A72C4"/>
    <w:multiLevelType w:val="multilevel"/>
    <w:tmpl w:val="55C830F0"/>
    <w:lvl w:ilvl="0">
      <w:start w:val="1"/>
      <w:numFmt w:val="lowerLetter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EF6D29"/>
    <w:multiLevelType w:val="multilevel"/>
    <w:tmpl w:val="3522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12C5F"/>
    <w:multiLevelType w:val="multilevel"/>
    <w:tmpl w:val="090C8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D1A55"/>
    <w:multiLevelType w:val="multilevel"/>
    <w:tmpl w:val="A7AAC1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83392"/>
    <w:multiLevelType w:val="multilevel"/>
    <w:tmpl w:val="6CFA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2167CD"/>
    <w:multiLevelType w:val="multilevel"/>
    <w:tmpl w:val="E14467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B61DAB"/>
    <w:multiLevelType w:val="multilevel"/>
    <w:tmpl w:val="9B1C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FB454D"/>
    <w:multiLevelType w:val="multilevel"/>
    <w:tmpl w:val="D2FA6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4718ED"/>
    <w:multiLevelType w:val="multilevel"/>
    <w:tmpl w:val="C4B6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BB00CE"/>
    <w:multiLevelType w:val="multilevel"/>
    <w:tmpl w:val="1080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36061D"/>
    <w:multiLevelType w:val="multilevel"/>
    <w:tmpl w:val="82D0DA1C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AB4CA8"/>
    <w:multiLevelType w:val="multilevel"/>
    <w:tmpl w:val="F702A8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0575C4"/>
    <w:multiLevelType w:val="multilevel"/>
    <w:tmpl w:val="51B0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DE420F"/>
    <w:multiLevelType w:val="multilevel"/>
    <w:tmpl w:val="EFC870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5704909"/>
    <w:multiLevelType w:val="multilevel"/>
    <w:tmpl w:val="1EB431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B3135D"/>
    <w:multiLevelType w:val="multilevel"/>
    <w:tmpl w:val="1812EB76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C427857"/>
    <w:multiLevelType w:val="multilevel"/>
    <w:tmpl w:val="05E8D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D44AAF"/>
    <w:multiLevelType w:val="multilevel"/>
    <w:tmpl w:val="D814FB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1C1F96"/>
    <w:multiLevelType w:val="multilevel"/>
    <w:tmpl w:val="EFBEFCD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10" w:hanging="750"/>
      </w:pPr>
      <w:rPr>
        <w:b/>
      </w:rPr>
    </w:lvl>
    <w:lvl w:ilvl="2">
      <w:start w:val="22"/>
      <w:numFmt w:val="decimal"/>
      <w:lvlText w:val="%1.%2.%3"/>
      <w:lvlJc w:val="left"/>
      <w:pPr>
        <w:tabs>
          <w:tab w:val="num" w:pos="0"/>
        </w:tabs>
        <w:ind w:left="1470" w:hanging="75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b/>
      </w:rPr>
    </w:lvl>
  </w:abstractNum>
  <w:num w:numId="1" w16cid:durableId="932973017">
    <w:abstractNumId w:val="19"/>
  </w:num>
  <w:num w:numId="2" w16cid:durableId="248739014">
    <w:abstractNumId w:val="6"/>
  </w:num>
  <w:num w:numId="3" w16cid:durableId="1298336116">
    <w:abstractNumId w:val="16"/>
  </w:num>
  <w:num w:numId="4" w16cid:durableId="519389688">
    <w:abstractNumId w:val="11"/>
  </w:num>
  <w:num w:numId="5" w16cid:durableId="1008630435">
    <w:abstractNumId w:val="1"/>
  </w:num>
  <w:num w:numId="6" w16cid:durableId="268243308">
    <w:abstractNumId w:val="14"/>
  </w:num>
  <w:num w:numId="7" w16cid:durableId="1892617411">
    <w:abstractNumId w:val="17"/>
  </w:num>
  <w:num w:numId="8" w16cid:durableId="1440443560">
    <w:abstractNumId w:val="10"/>
  </w:num>
  <w:num w:numId="9" w16cid:durableId="1014192824">
    <w:abstractNumId w:val="4"/>
  </w:num>
  <w:num w:numId="10" w16cid:durableId="44958198">
    <w:abstractNumId w:val="0"/>
  </w:num>
  <w:num w:numId="11" w16cid:durableId="1913807712">
    <w:abstractNumId w:val="18"/>
  </w:num>
  <w:num w:numId="12" w16cid:durableId="487673626">
    <w:abstractNumId w:val="8"/>
  </w:num>
  <w:num w:numId="13" w16cid:durableId="1575164293">
    <w:abstractNumId w:val="15"/>
  </w:num>
  <w:num w:numId="14" w16cid:durableId="30738558">
    <w:abstractNumId w:val="7"/>
  </w:num>
  <w:num w:numId="15" w16cid:durableId="1292056799">
    <w:abstractNumId w:val="12"/>
  </w:num>
  <w:num w:numId="16" w16cid:durableId="1253474013">
    <w:abstractNumId w:val="3"/>
  </w:num>
  <w:num w:numId="17" w16cid:durableId="1393575863">
    <w:abstractNumId w:val="5"/>
  </w:num>
  <w:num w:numId="18" w16cid:durableId="1924408332">
    <w:abstractNumId w:val="13"/>
  </w:num>
  <w:num w:numId="19" w16cid:durableId="859123477">
    <w:abstractNumId w:val="9"/>
  </w:num>
  <w:num w:numId="20" w16cid:durableId="1679382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34"/>
    <w:rsid w:val="00257A34"/>
    <w:rsid w:val="004A698A"/>
    <w:rsid w:val="005E166E"/>
    <w:rsid w:val="00682198"/>
    <w:rsid w:val="009819C3"/>
    <w:rsid w:val="00F7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B071"/>
  <w15:docId w15:val="{55065D07-AFF0-4194-9937-0F9AE5BE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198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A3B98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1620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8632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E4202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E4202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E4202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0E4202"/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0E4202"/>
    <w:rPr>
      <w:lang w:eastAsia="en-US"/>
    </w:rPr>
  </w:style>
  <w:style w:type="character" w:styleId="Numerstrony">
    <w:name w:val="page number"/>
    <w:basedOn w:val="Domylnaczcionkaakapitu"/>
    <w:uiPriority w:val="99"/>
    <w:qFormat/>
    <w:rsid w:val="005E27E8"/>
    <w:rPr>
      <w:rFonts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C60EF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15B41"/>
    <w:rPr>
      <w:color w:val="0000FF" w:themeColor="hyperlink"/>
      <w:u w:val="single"/>
    </w:rPr>
  </w:style>
  <w:style w:type="character" w:customStyle="1" w:styleId="markedcontent">
    <w:name w:val="markedcontent"/>
    <w:basedOn w:val="Domylnaczcionkaakapitu"/>
    <w:qFormat/>
    <w:rsid w:val="00595F62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15B41"/>
    <w:rPr>
      <w:color w:val="605E5C"/>
      <w:shd w:val="clear" w:color="auto" w:fill="E1DFDD"/>
    </w:rPr>
  </w:style>
  <w:style w:type="character" w:customStyle="1" w:styleId="FontStyle20">
    <w:name w:val="Font Style20"/>
    <w:uiPriority w:val="99"/>
    <w:qFormat/>
    <w:rsid w:val="005A600B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5E27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E27E8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0F2552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0F255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C60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595F62"/>
    <w:pPr>
      <w:widowControl w:val="0"/>
      <w:spacing w:before="3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Style4">
    <w:name w:val="Style4"/>
    <w:basedOn w:val="Normalny"/>
    <w:uiPriority w:val="99"/>
    <w:qFormat/>
    <w:rsid w:val="005A600B"/>
    <w:pPr>
      <w:widowControl w:val="0"/>
      <w:suppressAutoHyphens w:val="0"/>
      <w:spacing w:after="0" w:line="267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itekci.homohome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bielsko-biala.s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yrektor@bielsko-biala.sr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C91C8-565D-4AEE-A3BE-CF606E65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10</Pages>
  <Words>4464</Words>
  <Characters>26789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Strona 1 z 7</vt:lpstr>
    </vt:vector>
  </TitlesOfParts>
  <Company>Microsoft</Company>
  <LinksUpToDate>false</LinksUpToDate>
  <CharactersWithSpaces>31191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Strona 1 z 7</dc:title>
  <dc:subject/>
  <dc:creator>Twoja nazwa użytkownika</dc:creator>
  <dc:description/>
  <cp:lastModifiedBy>Hanzlik Sławomira</cp:lastModifiedBy>
  <cp:revision>13</cp:revision>
  <cp:lastPrinted>2023-08-01T08:39:00Z</cp:lastPrinted>
  <dcterms:created xsi:type="dcterms:W3CDTF">2024-05-07T09:50:00Z</dcterms:created>
  <dcterms:modified xsi:type="dcterms:W3CDTF">2026-04-16T10:44:00Z</dcterms:modified>
  <dc:language>pl-PL</dc:language>
</cp:coreProperties>
</file>